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FEEBA" w14:textId="77777777" w:rsidR="004C2B60" w:rsidRDefault="004C2B60" w:rsidP="004C42BB">
      <w:bookmarkStart w:id="0" w:name="_GoBack"/>
      <w:bookmarkEnd w:id="0"/>
    </w:p>
    <w:p w14:paraId="14EFEEBB" w14:textId="77777777" w:rsidR="004C2B60" w:rsidRDefault="004C2B60" w:rsidP="004C42BB"/>
    <w:p w14:paraId="14EFEEBC" w14:textId="77777777" w:rsidR="004C2B60" w:rsidRDefault="004C2B60" w:rsidP="004C42BB"/>
    <w:p w14:paraId="14EFEEBD" w14:textId="77777777" w:rsidR="004C2B60" w:rsidRDefault="004C2B60" w:rsidP="004C42BB"/>
    <w:p w14:paraId="14EFEEBE" w14:textId="4AF32D2B" w:rsidR="004C2B60" w:rsidRDefault="000F4CEA" w:rsidP="004C42BB">
      <w:pPr>
        <w:jc w:val="center"/>
      </w:pPr>
      <w:r>
        <w:rPr>
          <w:noProof/>
        </w:rPr>
        <w:drawing>
          <wp:inline distT="0" distB="0" distL="0" distR="0" wp14:anchorId="14EFEF42" wp14:editId="05774087">
            <wp:extent cx="2343150" cy="2362200"/>
            <wp:effectExtent l="0" t="0" r="0" b="0"/>
            <wp:docPr id="11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FEEBF" w14:textId="77777777" w:rsidR="004C2B60" w:rsidRDefault="004C2B60" w:rsidP="004C42BB"/>
    <w:p w14:paraId="14EFEEC0" w14:textId="77777777" w:rsidR="004C2B60" w:rsidRDefault="004C2B60" w:rsidP="004C42BB"/>
    <w:p w14:paraId="14EFEEC1" w14:textId="77777777" w:rsidR="004C2B60" w:rsidRDefault="004C2B60" w:rsidP="004C42BB"/>
    <w:p w14:paraId="14EFEEC2" w14:textId="77777777" w:rsidR="004C2B60" w:rsidRDefault="004C2B60" w:rsidP="004C42BB"/>
    <w:p w14:paraId="14EFEEC3" w14:textId="77777777" w:rsidR="004C2B60" w:rsidRDefault="004C2B60" w:rsidP="004C42BB"/>
    <w:p w14:paraId="14EFEEC4" w14:textId="77777777" w:rsidR="004C2B60" w:rsidRDefault="004C2B60" w:rsidP="004C42BB"/>
    <w:p w14:paraId="14EFEEC5" w14:textId="77777777" w:rsidR="004C2B60" w:rsidRDefault="004C2B60" w:rsidP="004C42BB"/>
    <w:p w14:paraId="14EFEEC6" w14:textId="77777777" w:rsidR="004C2B60" w:rsidRDefault="004C2B60" w:rsidP="004C42BB"/>
    <w:p w14:paraId="14EFEEC7" w14:textId="77777777" w:rsidR="004C2B60" w:rsidRDefault="004C2B60" w:rsidP="004C42BB"/>
    <w:p w14:paraId="14EFEEC8" w14:textId="77777777" w:rsidR="004C2B60" w:rsidRDefault="004C2B60" w:rsidP="004C42BB">
      <w:pPr>
        <w:spacing w:after="120"/>
        <w:jc w:val="center"/>
        <w:rPr>
          <w:b/>
          <w:sz w:val="36"/>
          <w:szCs w:val="36"/>
        </w:rPr>
      </w:pPr>
      <w:r w:rsidRPr="004C42BB">
        <w:rPr>
          <w:b/>
          <w:sz w:val="36"/>
          <w:szCs w:val="36"/>
        </w:rPr>
        <w:t>PRAVILNIK O ODDAJI PROSTOROV,</w:t>
      </w:r>
    </w:p>
    <w:p w14:paraId="14EFEEC9" w14:textId="77777777" w:rsidR="004C2B60" w:rsidRDefault="004C2B60" w:rsidP="004C42BB">
      <w:pPr>
        <w:spacing w:after="120"/>
        <w:jc w:val="center"/>
        <w:rPr>
          <w:b/>
          <w:sz w:val="36"/>
          <w:szCs w:val="36"/>
        </w:rPr>
      </w:pPr>
      <w:r w:rsidRPr="004C42BB">
        <w:rPr>
          <w:b/>
          <w:sz w:val="36"/>
          <w:szCs w:val="36"/>
        </w:rPr>
        <w:t xml:space="preserve"> DRUGIH NEPREMIČNIN IN OPREME </w:t>
      </w:r>
    </w:p>
    <w:p w14:paraId="14EFEECA" w14:textId="77777777" w:rsidR="004C2B60" w:rsidRPr="004C42BB" w:rsidRDefault="004C2B60" w:rsidP="004C42BB">
      <w:pPr>
        <w:spacing w:after="120"/>
        <w:jc w:val="center"/>
        <w:rPr>
          <w:b/>
          <w:color w:val="FF0000"/>
          <w:sz w:val="36"/>
          <w:szCs w:val="36"/>
        </w:rPr>
      </w:pPr>
      <w:r w:rsidRPr="004C42BB">
        <w:rPr>
          <w:b/>
          <w:sz w:val="36"/>
          <w:szCs w:val="36"/>
        </w:rPr>
        <w:t>OSNOVNE ŠOLE TONETA ČUFARJA MARIBOR V UPORABO</w:t>
      </w:r>
    </w:p>
    <w:p w14:paraId="14EFEECB" w14:textId="77777777" w:rsidR="004C2B60" w:rsidRDefault="004C2B60" w:rsidP="004C42BB"/>
    <w:p w14:paraId="14EFEECC" w14:textId="77777777" w:rsidR="004C2B60" w:rsidRDefault="004C2B60" w:rsidP="004C42BB"/>
    <w:p w14:paraId="14EFEECD" w14:textId="77777777" w:rsidR="004C2B60" w:rsidRDefault="004C2B60" w:rsidP="004C42BB"/>
    <w:p w14:paraId="14EFEECE" w14:textId="77777777" w:rsidR="004C2B60" w:rsidRDefault="004C2B60" w:rsidP="004C42BB"/>
    <w:p w14:paraId="14EFEECF" w14:textId="77777777" w:rsidR="004C2B60" w:rsidRPr="00E957FD" w:rsidRDefault="004C2B60" w:rsidP="004C42BB">
      <w:pPr>
        <w:spacing w:line="276" w:lineRule="auto"/>
        <w:jc w:val="center"/>
        <w:rPr>
          <w:b/>
        </w:rPr>
      </w:pPr>
      <w:r>
        <w:rPr>
          <w:b/>
        </w:rPr>
        <w:t>Številka delovodnika: 1368/2014</w:t>
      </w:r>
    </w:p>
    <w:p w14:paraId="14EFEED0" w14:textId="77777777" w:rsidR="004C2B60" w:rsidRPr="00E957FD" w:rsidRDefault="004C2B60" w:rsidP="004C42BB">
      <w:pPr>
        <w:spacing w:line="276" w:lineRule="auto"/>
        <w:jc w:val="center"/>
        <w:rPr>
          <w:b/>
        </w:rPr>
      </w:pPr>
      <w:r>
        <w:rPr>
          <w:b/>
        </w:rPr>
        <w:t>Datum: 19. 6. 2014</w:t>
      </w:r>
    </w:p>
    <w:p w14:paraId="14EFEED1" w14:textId="77777777" w:rsidR="004C2B60" w:rsidRPr="004C42BB" w:rsidRDefault="004C2B60" w:rsidP="00333A4C">
      <w:pPr>
        <w:widowControl/>
        <w:autoSpaceDE/>
        <w:autoSpaceDN/>
        <w:adjustRightInd/>
        <w:spacing w:after="120"/>
        <w:jc w:val="left"/>
        <w:rPr>
          <w:b/>
        </w:rPr>
      </w:pPr>
    </w:p>
    <w:p w14:paraId="14EFEED2" w14:textId="77777777" w:rsidR="004C2B60" w:rsidRDefault="004C2B60">
      <w:pPr>
        <w:widowControl/>
        <w:autoSpaceDE/>
        <w:autoSpaceDN/>
        <w:adjustRightInd/>
        <w:jc w:val="left"/>
      </w:pPr>
      <w:r>
        <w:br w:type="page"/>
      </w:r>
    </w:p>
    <w:p w14:paraId="14EFEED3" w14:textId="77777777" w:rsidR="004C2B60" w:rsidRDefault="004C2B60" w:rsidP="00333A4C">
      <w:pPr>
        <w:widowControl/>
        <w:autoSpaceDE/>
        <w:autoSpaceDN/>
        <w:adjustRightInd/>
        <w:spacing w:after="120"/>
        <w:jc w:val="left"/>
      </w:pPr>
    </w:p>
    <w:p w14:paraId="14EFEED4" w14:textId="77777777" w:rsidR="004C2B60" w:rsidRPr="00EE0177" w:rsidRDefault="004C2B60" w:rsidP="00333A4C">
      <w:pPr>
        <w:widowControl/>
        <w:autoSpaceDE/>
        <w:autoSpaceDN/>
        <w:adjustRightInd/>
        <w:spacing w:after="120"/>
        <w:jc w:val="left"/>
      </w:pPr>
      <w:r w:rsidRPr="005042E0">
        <w:t xml:space="preserve">Na podlagi </w:t>
      </w:r>
      <w:smartTag w:uri="urn:schemas-microsoft-com:office:smarttags" w:element="metricconverter">
        <w:smartTagPr>
          <w:attr w:name="ProductID" w:val="40. in"/>
        </w:smartTagPr>
        <w:r w:rsidRPr="005042E0">
          <w:t>40. in</w:t>
        </w:r>
      </w:smartTag>
      <w:r w:rsidRPr="005042E0">
        <w:t xml:space="preserve"> 41. člena Zakona o organizaciji in finan</w:t>
      </w:r>
      <w:r>
        <w:t xml:space="preserve">ciranju vzgoje in izobraževanja </w:t>
      </w:r>
      <w:r>
        <w:rPr>
          <w:rFonts w:ascii="Tahoma" w:hAnsi="Tahoma" w:cs="Tahoma"/>
          <w:szCs w:val="22"/>
        </w:rPr>
        <w:t>(Ur.l.RS št.34/2011 in 57/2012)</w:t>
      </w:r>
      <w:r w:rsidRPr="009710FD">
        <w:rPr>
          <w:rFonts w:ascii="Tahoma" w:hAnsi="Tahoma" w:cs="Tahoma"/>
          <w:szCs w:val="22"/>
        </w:rPr>
        <w:t>,</w:t>
      </w:r>
      <w:r>
        <w:t xml:space="preserve"> </w:t>
      </w:r>
      <w:r w:rsidRPr="00A17B82">
        <w:t>33. člena</w:t>
      </w:r>
      <w:r>
        <w:t xml:space="preserve"> Odloka o ustanovitvi Osnovne šole Toneta Čufarja Maribor</w:t>
      </w:r>
      <w:r w:rsidRPr="005042E0">
        <w:t xml:space="preserve"> in Pogodbe o prenosu sredstev v upravljanje </w:t>
      </w:r>
      <w:r w:rsidRPr="00EE0177">
        <w:t>sprejema Svet šole, ki ga predstavlja predsednik g. Aleksander Kelemina</w:t>
      </w:r>
    </w:p>
    <w:p w14:paraId="14EFEED5" w14:textId="77777777" w:rsidR="004C2B60" w:rsidRPr="00A65E1A" w:rsidRDefault="004C2B60" w:rsidP="00333A4C">
      <w:pPr>
        <w:widowControl/>
        <w:autoSpaceDE/>
        <w:autoSpaceDN/>
        <w:adjustRightInd/>
        <w:spacing w:after="120"/>
        <w:jc w:val="left"/>
      </w:pPr>
    </w:p>
    <w:p w14:paraId="14EFEED6" w14:textId="77777777" w:rsidR="004C2B60" w:rsidRPr="005042E0" w:rsidRDefault="004C2B60" w:rsidP="00333A4C">
      <w:pPr>
        <w:pStyle w:val="Odstavekseznama"/>
        <w:spacing w:after="120"/>
        <w:ind w:left="0"/>
      </w:pPr>
    </w:p>
    <w:p w14:paraId="14EFEED7" w14:textId="77777777" w:rsidR="004C2B60" w:rsidRPr="003B13A3" w:rsidRDefault="004C2B60" w:rsidP="00A65E1A">
      <w:pPr>
        <w:spacing w:after="120"/>
        <w:jc w:val="center"/>
        <w:rPr>
          <w:b/>
          <w:color w:val="FF0000"/>
          <w:sz w:val="24"/>
          <w:szCs w:val="24"/>
        </w:rPr>
      </w:pPr>
      <w:r w:rsidRPr="005042E0">
        <w:rPr>
          <w:b/>
          <w:sz w:val="24"/>
          <w:szCs w:val="24"/>
        </w:rPr>
        <w:t xml:space="preserve">Pravilnik o </w:t>
      </w:r>
      <w:r>
        <w:rPr>
          <w:b/>
          <w:sz w:val="24"/>
          <w:szCs w:val="24"/>
        </w:rPr>
        <w:t xml:space="preserve">oddaji </w:t>
      </w:r>
      <w:r w:rsidRPr="005042E0">
        <w:rPr>
          <w:b/>
          <w:sz w:val="24"/>
          <w:szCs w:val="24"/>
        </w:rPr>
        <w:t>prostorov, drugih nepremičnin in op</w:t>
      </w:r>
      <w:r>
        <w:rPr>
          <w:b/>
          <w:sz w:val="24"/>
          <w:szCs w:val="24"/>
        </w:rPr>
        <w:t xml:space="preserve">reme Osnovne šole Toneta Čufarja Maribor </w:t>
      </w:r>
      <w:r w:rsidRPr="00C210CD">
        <w:rPr>
          <w:b/>
          <w:sz w:val="24"/>
          <w:szCs w:val="24"/>
        </w:rPr>
        <w:t>v uporabo</w:t>
      </w:r>
    </w:p>
    <w:p w14:paraId="14EFEED8" w14:textId="77777777" w:rsidR="004C2B60" w:rsidRPr="005042E0" w:rsidRDefault="004C2B60" w:rsidP="00A65E1A">
      <w:pPr>
        <w:spacing w:after="120"/>
        <w:jc w:val="center"/>
        <w:rPr>
          <w:b/>
          <w:sz w:val="24"/>
          <w:szCs w:val="24"/>
        </w:rPr>
      </w:pPr>
    </w:p>
    <w:p w14:paraId="14EFEED9" w14:textId="77777777" w:rsidR="004C2B60" w:rsidRPr="005042E0" w:rsidRDefault="004C2B60" w:rsidP="00333A4C">
      <w:pPr>
        <w:pStyle w:val="Odstavekseznama"/>
        <w:widowControl/>
        <w:numPr>
          <w:ilvl w:val="0"/>
          <w:numId w:val="6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EDA" w14:textId="77777777" w:rsidR="004C2B60" w:rsidRPr="005042E0" w:rsidRDefault="004C2B60" w:rsidP="00333A4C">
      <w:pPr>
        <w:pStyle w:val="Odstavekseznama"/>
        <w:spacing w:after="120"/>
        <w:jc w:val="center"/>
        <w:rPr>
          <w:i/>
        </w:rPr>
      </w:pPr>
      <w:r w:rsidRPr="005042E0">
        <w:rPr>
          <w:i/>
        </w:rPr>
        <w:t>(predmet pravilnika)</w:t>
      </w:r>
    </w:p>
    <w:p w14:paraId="14EFEEDB" w14:textId="77777777" w:rsidR="004C2B60" w:rsidRPr="005042E0" w:rsidRDefault="004C2B60" w:rsidP="00333A4C">
      <w:pPr>
        <w:spacing w:after="120"/>
        <w:rPr>
          <w:strike/>
        </w:rPr>
      </w:pPr>
      <w:r w:rsidRPr="005042E0">
        <w:t xml:space="preserve">S tem pravilnikom </w:t>
      </w:r>
      <w:r>
        <w:t xml:space="preserve">Osnovna šola Toneta Čufarja </w:t>
      </w:r>
      <w:r w:rsidRPr="005042E0">
        <w:t>Ma</w:t>
      </w:r>
      <w:r>
        <w:t xml:space="preserve">ribor (v nadaljevanju šola) </w:t>
      </w:r>
      <w:r w:rsidRPr="005042E0">
        <w:t>ureja pravila in pogoje za oddajo prostorov in drugih nepremičnin, ki so v lasti Mestne občine Maribor in so</w:t>
      </w:r>
      <w:r>
        <w:t xml:space="preserve"> v upravljanju OŠ Toneta Čufarja Maribor</w:t>
      </w:r>
      <w:r w:rsidRPr="005042E0">
        <w:t>. Določa se nač</w:t>
      </w:r>
      <w:r>
        <w:t xml:space="preserve">in oddaje prostorov, </w:t>
      </w:r>
      <w:r w:rsidRPr="005042E0">
        <w:t xml:space="preserve">drugih nepremičnin in opreme (v nadaljevanju premoženje </w:t>
      </w:r>
      <w:r>
        <w:t>v upravljanju) v OŠ Toneta Čufarja Maribor</w:t>
      </w:r>
      <w:r w:rsidRPr="005042E0">
        <w:t>, katere ustanoviteljica je Mestna občina Maribor.</w:t>
      </w:r>
    </w:p>
    <w:p w14:paraId="14EFEEDC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EDD" w14:textId="77777777" w:rsidR="004C2B60" w:rsidRPr="005042E0" w:rsidRDefault="004C2B60" w:rsidP="00333A4C">
      <w:pPr>
        <w:spacing w:after="120"/>
        <w:ind w:left="360"/>
        <w:jc w:val="center"/>
        <w:rPr>
          <w:i/>
        </w:rPr>
      </w:pPr>
      <w:r w:rsidRPr="005042E0">
        <w:rPr>
          <w:i/>
        </w:rPr>
        <w:t>(uporaba  premoženja v upravljanju)</w:t>
      </w:r>
    </w:p>
    <w:p w14:paraId="14EFEEDE" w14:textId="77777777" w:rsidR="004C2B60" w:rsidRDefault="004C2B60" w:rsidP="00333A4C">
      <w:pPr>
        <w:spacing w:after="120"/>
      </w:pPr>
      <w:r w:rsidRPr="005042E0">
        <w:t>Premoženj</w:t>
      </w:r>
      <w:r>
        <w:t>e v upravljanju, uporablja šola</w:t>
      </w:r>
      <w:r w:rsidRPr="005042E0">
        <w:t xml:space="preserve"> prednostno za izvajanje dejavnosti, za katero je ustanovljen</w:t>
      </w:r>
      <w:r>
        <w:t>a</w:t>
      </w:r>
      <w:r w:rsidRPr="005042E0">
        <w:t>.</w:t>
      </w:r>
    </w:p>
    <w:p w14:paraId="14EFEEDF" w14:textId="77777777" w:rsidR="004C2B60" w:rsidRPr="005042E0" w:rsidRDefault="004C2B60" w:rsidP="00333A4C">
      <w:pPr>
        <w:spacing w:after="120"/>
      </w:pPr>
      <w:r>
        <w:t>Šola</w:t>
      </w:r>
      <w:r w:rsidRPr="005042E0">
        <w:t xml:space="preserve"> lahko posamezne dele nepremičnin in posamezne premičnine (opremo in drobni inventar), v času, ko jih ne potrebuje za izvajanje dejavnosti, za katero je ustanovljen</w:t>
      </w:r>
      <w:r>
        <w:t>a</w:t>
      </w:r>
      <w:r w:rsidRPr="005042E0">
        <w:t>, daje v občasno časovno omejeno uporabo drugim uporabnikom. Za občasno uporabo se šteje enkratna oddaja v uporabo za določeno število ur in periodična uporaba za določeno število ur v določenem dnevu tedna.</w:t>
      </w:r>
    </w:p>
    <w:p w14:paraId="14EFEEE0" w14:textId="77777777" w:rsidR="004C2B60" w:rsidRPr="005042E0" w:rsidRDefault="004C2B60" w:rsidP="00333A4C">
      <w:pPr>
        <w:spacing w:after="240"/>
      </w:pPr>
      <w:r w:rsidRPr="005042E0">
        <w:t xml:space="preserve">Pravilnik ne velja za oddajo prostorov, drugih nepremičnin in opreme v celoviti najem (neomejeno rabo). </w:t>
      </w:r>
    </w:p>
    <w:p w14:paraId="14EFEEE1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EE2" w14:textId="77777777" w:rsidR="004C2B60" w:rsidRPr="005042E0" w:rsidRDefault="004C2B60" w:rsidP="00333A4C">
      <w:pPr>
        <w:spacing w:after="120"/>
        <w:ind w:left="360"/>
        <w:jc w:val="center"/>
        <w:rPr>
          <w:i/>
        </w:rPr>
      </w:pPr>
      <w:r w:rsidRPr="005042E0">
        <w:rPr>
          <w:i/>
        </w:rPr>
        <w:t>(predmet oddaje)</w:t>
      </w:r>
    </w:p>
    <w:p w14:paraId="14EFEEE3" w14:textId="77777777" w:rsidR="004C2B60" w:rsidRPr="005042E0" w:rsidRDefault="004C2B60" w:rsidP="00333A4C">
      <w:pPr>
        <w:spacing w:after="120"/>
      </w:pPr>
      <w:r w:rsidRPr="005042E0">
        <w:t>Prostori in druge nepremičnine v javnih osnovnih šolah na območju mestne občine, ki so lahko predmet oddaje v uporabo, obsegajo prostore in površine namenjene izvajanju redne dejavnosti zavodov:</w:t>
      </w:r>
    </w:p>
    <w:p w14:paraId="14EFEEE4" w14:textId="77777777" w:rsidR="004C2B60" w:rsidRPr="005042E0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240"/>
        <w:ind w:left="1066" w:hanging="357"/>
      </w:pPr>
      <w:r w:rsidRPr="005042E0">
        <w:t>klasične učilnice</w:t>
      </w:r>
    </w:p>
    <w:p w14:paraId="14EFEEE5" w14:textId="77777777" w:rsidR="004C2B60" w:rsidRPr="005042E0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120"/>
      </w:pPr>
      <w:r>
        <w:t xml:space="preserve">specializirane učilnice </w:t>
      </w:r>
      <w:r w:rsidRPr="005042E0">
        <w:t>(račun</w:t>
      </w:r>
      <w:r>
        <w:t>alniška učilnica, naravoslovna</w:t>
      </w:r>
      <w:r w:rsidRPr="005042E0">
        <w:t>, učilnica z</w:t>
      </w:r>
      <w:r>
        <w:t>a tehnični pouk</w:t>
      </w:r>
      <w:r w:rsidRPr="005042E0">
        <w:t>)</w:t>
      </w:r>
    </w:p>
    <w:p w14:paraId="14EFEEE6" w14:textId="77777777" w:rsidR="004C2B60" w:rsidRPr="005042E0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120"/>
      </w:pPr>
      <w:r w:rsidRPr="005042E0">
        <w:t>prostore za športno vzgojo – vadbeni prostor (telovadnica), spremljajoči prostori (slačilnice, umivalnice, WC)</w:t>
      </w:r>
    </w:p>
    <w:p w14:paraId="14EFEEE7" w14:textId="77777777" w:rsidR="004C2B60" w:rsidRPr="00EE0177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120"/>
      </w:pPr>
      <w:r w:rsidRPr="00EE0177">
        <w:t>večnamenski prostor</w:t>
      </w:r>
      <w:r>
        <w:t xml:space="preserve"> </w:t>
      </w:r>
    </w:p>
    <w:p w14:paraId="14EFEEE8" w14:textId="77777777" w:rsidR="004C2B60" w:rsidRPr="00EE0177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120"/>
      </w:pPr>
      <w:r w:rsidRPr="00EE0177">
        <w:t>šolska kuhinja</w:t>
      </w:r>
      <w:r>
        <w:t xml:space="preserve"> in jedilnica</w:t>
      </w:r>
    </w:p>
    <w:p w14:paraId="14EFEEE9" w14:textId="77777777" w:rsidR="004C2B60" w:rsidRPr="005042E0" w:rsidRDefault="004C2B60" w:rsidP="00333A4C">
      <w:pPr>
        <w:pStyle w:val="Odstavekseznama"/>
        <w:widowControl/>
        <w:numPr>
          <w:ilvl w:val="0"/>
          <w:numId w:val="3"/>
        </w:numPr>
        <w:autoSpaceDE/>
        <w:autoSpaceDN/>
        <w:adjustRightInd/>
        <w:spacing w:after="120"/>
      </w:pPr>
      <w:r w:rsidRPr="005042E0">
        <w:t xml:space="preserve">zunanja šolska igrišča (v uporabo se dajo posamezna urejena igrišča- za nogomet, za košarko, </w:t>
      </w:r>
      <w:r>
        <w:t>za odbojko</w:t>
      </w:r>
      <w:r w:rsidRPr="005042E0">
        <w:t>)</w:t>
      </w:r>
    </w:p>
    <w:p w14:paraId="14EFEEEA" w14:textId="77777777" w:rsidR="004C2B60" w:rsidRPr="005042E0" w:rsidRDefault="004C2B60" w:rsidP="00333A4C">
      <w:pPr>
        <w:spacing w:after="120"/>
      </w:pPr>
      <w:r>
        <w:t>Šola</w:t>
      </w:r>
      <w:r w:rsidRPr="005042E0">
        <w:t xml:space="preserve"> lahko v uporabo odda prostore in druge nepremičnine z opremo in didaktičnim materialom (glasbila, ozvočenje, telovadno orodje in drugo opremo). </w:t>
      </w:r>
    </w:p>
    <w:p w14:paraId="14EFEEEB" w14:textId="77777777" w:rsidR="004C2B60" w:rsidRPr="005042E0" w:rsidRDefault="004C2B60" w:rsidP="00333A4C">
      <w:pPr>
        <w:spacing w:after="240"/>
      </w:pPr>
      <w:r>
        <w:t>Šola</w:t>
      </w:r>
      <w:r w:rsidRPr="005042E0">
        <w:t xml:space="preserve"> lahko odda premoženje v upravljanju v uporabo po končanem rednem pouku, zaključenih dodatnih ter interesnih dejavnostih šole, pouka prostih dnevih in v času počitnic. </w:t>
      </w:r>
    </w:p>
    <w:p w14:paraId="14EFEEEC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lastRenderedPageBreak/>
        <w:t>člen</w:t>
      </w:r>
    </w:p>
    <w:p w14:paraId="14EFEEED" w14:textId="77777777" w:rsidR="004C2B60" w:rsidRPr="005042E0" w:rsidRDefault="004C2B60" w:rsidP="00333A4C">
      <w:pPr>
        <w:spacing w:after="120"/>
        <w:ind w:left="360"/>
        <w:jc w:val="center"/>
        <w:rPr>
          <w:i/>
        </w:rPr>
      </w:pPr>
      <w:r w:rsidRPr="005042E0">
        <w:rPr>
          <w:i/>
        </w:rPr>
        <w:t>(oddaja prostorov)</w:t>
      </w:r>
    </w:p>
    <w:p w14:paraId="14EFEEEE" w14:textId="77777777" w:rsidR="004C2B60" w:rsidRPr="005042E0" w:rsidRDefault="004C2B60" w:rsidP="00333A4C">
      <w:pPr>
        <w:spacing w:after="120"/>
      </w:pPr>
      <w:r w:rsidRPr="005042E0">
        <w:t>Raz</w:t>
      </w:r>
      <w:r>
        <w:t xml:space="preserve">pis za oddajo prostorov </w:t>
      </w:r>
      <w:r w:rsidRPr="005042E0">
        <w:t xml:space="preserve">šola objavi enkrat letno, konec šolskega leta za naslednje šolsko leto, na internetni strani šole. </w:t>
      </w:r>
    </w:p>
    <w:p w14:paraId="14EFEEEF" w14:textId="77777777" w:rsidR="004C2B60" w:rsidRPr="005042E0" w:rsidRDefault="004C2B60" w:rsidP="00333A4C">
      <w:pPr>
        <w:spacing w:after="120"/>
      </w:pPr>
      <w:r w:rsidRPr="005042E0">
        <w:t xml:space="preserve">Prva izbira uporabnikov se opravi </w:t>
      </w:r>
      <w:r>
        <w:t>pred začetkom šolskega leta</w:t>
      </w:r>
      <w:r w:rsidRPr="005042E0">
        <w:t>. Razpis je odprt do zapolnitve prostih kapacitet.</w:t>
      </w:r>
    </w:p>
    <w:p w14:paraId="14EFEEF0" w14:textId="77777777" w:rsidR="004C2B60" w:rsidRPr="005042E0" w:rsidRDefault="004C2B60" w:rsidP="00333A4C">
      <w:pPr>
        <w:spacing w:after="120"/>
      </w:pPr>
      <w:r w:rsidRPr="00EE0177">
        <w:t>Seznam uporabnikov s termini uporabe premoženja v upravljanju vodi vodstvo šole.</w:t>
      </w:r>
    </w:p>
    <w:p w14:paraId="14EFEEF1" w14:textId="77777777" w:rsidR="004C2B60" w:rsidRPr="005042E0" w:rsidRDefault="004C2B60" w:rsidP="00333A4C">
      <w:pPr>
        <w:spacing w:after="120"/>
      </w:pPr>
      <w:r w:rsidRPr="005042E0">
        <w:t>Uporabniku se ne more dodeliti v uporabo prostor oz. druga nepremičnina v</w:t>
      </w:r>
      <w:r>
        <w:t xml:space="preserve"> šoli</w:t>
      </w:r>
      <w:r w:rsidRPr="005042E0">
        <w:t>:</w:t>
      </w:r>
    </w:p>
    <w:p w14:paraId="14EFEEF2" w14:textId="77777777" w:rsidR="004C2B60" w:rsidRPr="005042E0" w:rsidRDefault="004C2B60" w:rsidP="00333A4C">
      <w:pPr>
        <w:spacing w:after="120"/>
        <w:ind w:left="708"/>
      </w:pPr>
      <w:r w:rsidRPr="005042E0">
        <w:t>- če ni poravnal finančnih obveznosti iz preteklega šolskega leta,</w:t>
      </w:r>
    </w:p>
    <w:p w14:paraId="14EFEEF3" w14:textId="77777777" w:rsidR="004C2B60" w:rsidRPr="005042E0" w:rsidRDefault="004C2B60" w:rsidP="00333A4C">
      <w:pPr>
        <w:spacing w:after="120"/>
        <w:ind w:left="708"/>
      </w:pPr>
      <w:r w:rsidRPr="005042E0">
        <w:t>- če je namerno povzročal škodo,</w:t>
      </w:r>
    </w:p>
    <w:p w14:paraId="14EFEEF4" w14:textId="77777777" w:rsidR="004C2B60" w:rsidRPr="005042E0" w:rsidRDefault="004C2B60" w:rsidP="00333A4C">
      <w:pPr>
        <w:spacing w:after="240"/>
        <w:ind w:left="709"/>
      </w:pPr>
      <w:r w:rsidRPr="005042E0">
        <w:t xml:space="preserve">- se ni držal pravil </w:t>
      </w:r>
      <w:r w:rsidRPr="001049E6">
        <w:t>šo</w:t>
      </w:r>
      <w:r>
        <w:t xml:space="preserve">lskega in </w:t>
      </w:r>
      <w:r w:rsidRPr="005042E0">
        <w:t xml:space="preserve">hišnega reda šole. </w:t>
      </w:r>
    </w:p>
    <w:p w14:paraId="14EFEEF5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EF6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(kriteriji za dodelitev)</w:t>
      </w:r>
    </w:p>
    <w:p w14:paraId="14EFEEF7" w14:textId="77777777" w:rsidR="004C2B60" w:rsidRPr="005042E0" w:rsidRDefault="004C2B60" w:rsidP="00333A4C">
      <w:pPr>
        <w:spacing w:after="120"/>
      </w:pPr>
      <w:r w:rsidRPr="005042E0">
        <w:t>Prioriteta dodelitve prostorov:</w:t>
      </w:r>
    </w:p>
    <w:p w14:paraId="14EFEEF8" w14:textId="77777777" w:rsidR="004C2B60" w:rsidRPr="005042E0" w:rsidRDefault="004C2B60" w:rsidP="00333A4C">
      <w:pPr>
        <w:pStyle w:val="Odstavekseznama"/>
        <w:widowControl/>
        <w:numPr>
          <w:ilvl w:val="0"/>
          <w:numId w:val="5"/>
        </w:numPr>
        <w:autoSpaceDE/>
        <w:autoSpaceDN/>
        <w:adjustRightInd/>
        <w:spacing w:after="120"/>
      </w:pPr>
      <w:r w:rsidRPr="005042E0">
        <w:t>Zavodi  iz 8. člena pravilnika (po vrstnem redu prijav)</w:t>
      </w:r>
    </w:p>
    <w:p w14:paraId="14EFEEF9" w14:textId="77777777" w:rsidR="004C2B60" w:rsidRPr="005042E0" w:rsidRDefault="004C2B60" w:rsidP="00333A4C">
      <w:pPr>
        <w:pStyle w:val="Odstavekseznama"/>
        <w:spacing w:after="120"/>
      </w:pPr>
    </w:p>
    <w:p w14:paraId="14EFEEFA" w14:textId="77777777" w:rsidR="004C2B60" w:rsidRPr="005042E0" w:rsidRDefault="004C2B60" w:rsidP="00333A4C">
      <w:pPr>
        <w:pStyle w:val="Odstavekseznama"/>
        <w:widowControl/>
        <w:numPr>
          <w:ilvl w:val="0"/>
          <w:numId w:val="5"/>
        </w:numPr>
        <w:autoSpaceDE/>
        <w:autoSpaceDN/>
        <w:adjustRightInd/>
        <w:spacing w:after="120"/>
      </w:pPr>
      <w:r w:rsidRPr="005042E0">
        <w:t>Zavodi, športni klubi in društva  iz 9. člena pravilnika (po vrstnem redu prijav)</w:t>
      </w:r>
    </w:p>
    <w:p w14:paraId="14EFEEFB" w14:textId="77777777" w:rsidR="004C2B60" w:rsidRPr="005042E0" w:rsidRDefault="004C2B60" w:rsidP="00333A4C">
      <w:pPr>
        <w:pStyle w:val="Odstavekseznama"/>
        <w:spacing w:after="120"/>
      </w:pPr>
    </w:p>
    <w:p w14:paraId="14EFEEFC" w14:textId="77777777" w:rsidR="004C2B60" w:rsidRDefault="004C2B60" w:rsidP="00333A4C">
      <w:pPr>
        <w:pStyle w:val="Odstavekseznama"/>
        <w:widowControl/>
        <w:numPr>
          <w:ilvl w:val="0"/>
          <w:numId w:val="5"/>
        </w:numPr>
        <w:autoSpaceDE/>
        <w:autoSpaceDN/>
        <w:adjustRightInd/>
        <w:spacing w:after="240"/>
        <w:ind w:left="714" w:hanging="357"/>
      </w:pPr>
      <w:r w:rsidRPr="005042E0">
        <w:t>Ostali zainteresirani uporabniki</w:t>
      </w:r>
    </w:p>
    <w:p w14:paraId="14EFEEFD" w14:textId="77777777" w:rsidR="004C2B60" w:rsidRDefault="004C2B60" w:rsidP="005F5CEA">
      <w:pPr>
        <w:pStyle w:val="Odstavekseznama"/>
        <w:widowControl/>
        <w:autoSpaceDE/>
        <w:autoSpaceDN/>
        <w:adjustRightInd/>
        <w:spacing w:after="240"/>
        <w:ind w:left="0"/>
      </w:pPr>
    </w:p>
    <w:p w14:paraId="14EFEEFE" w14:textId="77777777" w:rsidR="004C2B60" w:rsidRPr="005042E0" w:rsidRDefault="004C2B60" w:rsidP="005F5CEA">
      <w:pPr>
        <w:pStyle w:val="Odstavekseznama"/>
        <w:widowControl/>
        <w:autoSpaceDE/>
        <w:autoSpaceDN/>
        <w:adjustRightInd/>
        <w:spacing w:after="240"/>
        <w:ind w:left="0"/>
      </w:pPr>
    </w:p>
    <w:p w14:paraId="14EFEEFF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before="120" w:after="120"/>
        <w:ind w:left="357" w:hanging="357"/>
        <w:jc w:val="center"/>
        <w:rPr>
          <w:b/>
        </w:rPr>
      </w:pPr>
      <w:r w:rsidRPr="005042E0">
        <w:rPr>
          <w:b/>
        </w:rPr>
        <w:t>člen</w:t>
      </w:r>
    </w:p>
    <w:p w14:paraId="14EFEF00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(uporaba premoženja v upravljanju in odgovornost)</w:t>
      </w:r>
    </w:p>
    <w:p w14:paraId="14EFEF01" w14:textId="77777777" w:rsidR="004C2B60" w:rsidRPr="005042E0" w:rsidRDefault="004C2B60" w:rsidP="00333A4C">
      <w:pPr>
        <w:spacing w:after="120"/>
      </w:pPr>
      <w:r>
        <w:t>Šola je odgovorna</w:t>
      </w:r>
      <w:r w:rsidRPr="005042E0">
        <w:t xml:space="preserve"> za vzdrževanje prostorov</w:t>
      </w:r>
      <w:r>
        <w:t>, drugih nepremičnin in opreme</w:t>
      </w:r>
      <w:r w:rsidRPr="005042E0">
        <w:t xml:space="preserve">.  </w:t>
      </w:r>
    </w:p>
    <w:p w14:paraId="14EFEF02" w14:textId="77777777" w:rsidR="004C2B60" w:rsidRPr="005042E0" w:rsidRDefault="004C2B60" w:rsidP="00333A4C">
      <w:pPr>
        <w:spacing w:after="120"/>
      </w:pPr>
      <w:r w:rsidRPr="005042E0">
        <w:t xml:space="preserve">Vsi uporabniki morajo v uporabo vzete prostore, ostale nepremičnine in opremo uporabljati kot dober gospodar. Dosledno je treba upoštevati </w:t>
      </w:r>
      <w:r w:rsidRPr="001049E6">
        <w:t>pravil</w:t>
      </w:r>
      <w:r w:rsidRPr="005042E0">
        <w:t xml:space="preserve">a </w:t>
      </w:r>
      <w:r>
        <w:t xml:space="preserve">šolskega in </w:t>
      </w:r>
      <w:r w:rsidRPr="005042E0">
        <w:t xml:space="preserve">hišnega reda šole. </w:t>
      </w:r>
    </w:p>
    <w:p w14:paraId="14EFEF03" w14:textId="77777777" w:rsidR="004C2B60" w:rsidRPr="005042E0" w:rsidRDefault="004C2B60" w:rsidP="00333A4C">
      <w:pPr>
        <w:spacing w:after="120"/>
      </w:pPr>
      <w:r w:rsidRPr="005042E0">
        <w:t xml:space="preserve">Uporabnik v celoti odgovarja za nastalo </w:t>
      </w:r>
      <w:r>
        <w:t xml:space="preserve">škodo </w:t>
      </w:r>
      <w:r w:rsidRPr="005042E0">
        <w:t xml:space="preserve">v </w:t>
      </w:r>
      <w:r>
        <w:t>ali na uporabo vzetem prostoru, drugi nepremičnini</w:t>
      </w:r>
      <w:r w:rsidRPr="005042E0">
        <w:t xml:space="preserve"> in opremi.</w:t>
      </w:r>
    </w:p>
    <w:p w14:paraId="14EFEF04" w14:textId="77777777" w:rsidR="004C2B60" w:rsidRPr="005042E0" w:rsidRDefault="004C2B60" w:rsidP="00333A4C">
      <w:pPr>
        <w:spacing w:after="120"/>
      </w:pPr>
      <w:r w:rsidRPr="005042E0">
        <w:t>Uporabnik uporablja prostore na lastno odgovornost.</w:t>
      </w:r>
      <w:r>
        <w:t xml:space="preserve"> </w:t>
      </w:r>
      <w:r w:rsidRPr="002934E8">
        <w:t xml:space="preserve">Šola ne odgovarja za poškodbe uporabnikov pridobljene pri uporabi šolskih prostorov </w:t>
      </w:r>
      <w:r>
        <w:t xml:space="preserve">in opreme </w:t>
      </w:r>
      <w:r w:rsidRPr="002934E8">
        <w:t>oddanih v uporabo.</w:t>
      </w:r>
    </w:p>
    <w:p w14:paraId="14EFEF05" w14:textId="77777777" w:rsidR="004C2B60" w:rsidRPr="005042E0" w:rsidRDefault="004C2B60" w:rsidP="00333A4C">
      <w:pPr>
        <w:spacing w:after="240"/>
      </w:pPr>
      <w:r>
        <w:t>Za uporabnika</w:t>
      </w:r>
      <w:r w:rsidRPr="005042E0">
        <w:t>, za katere</w:t>
      </w:r>
      <w:r>
        <w:t>ga</w:t>
      </w:r>
      <w:r w:rsidRPr="005042E0">
        <w:t xml:space="preserve"> se ugotovi kr</w:t>
      </w:r>
      <w:r>
        <w:t xml:space="preserve">šitev načina uporabe prostorov, </w:t>
      </w:r>
      <w:r w:rsidRPr="005042E0">
        <w:t>če nam</w:t>
      </w:r>
      <w:r>
        <w:t xml:space="preserve">erno poškoduje opremo </w:t>
      </w:r>
      <w:r w:rsidRPr="007D4142">
        <w:t>ali v  uporabo vzet</w:t>
      </w:r>
      <w:r>
        <w:t xml:space="preserve"> prostor</w:t>
      </w:r>
      <w:r w:rsidRPr="005042E0">
        <w:t xml:space="preserve">, če nepravočasno ali pa sploh ne plačuje uporabnine, če ne </w:t>
      </w:r>
      <w:r w:rsidRPr="001049E6">
        <w:t>spoštuje pravil šolskega</w:t>
      </w:r>
      <w:r>
        <w:t xml:space="preserve"> in hišnega reda šole, se šola</w:t>
      </w:r>
      <w:r w:rsidRPr="005042E0">
        <w:t xml:space="preserve"> lahko odloči, da z uporabnikom prekine pogodbo.</w:t>
      </w:r>
    </w:p>
    <w:p w14:paraId="14EFEF06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07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 xml:space="preserve"> (stroški uporabe premoženja v upravljanju)</w:t>
      </w:r>
    </w:p>
    <w:p w14:paraId="14EFEF08" w14:textId="77777777" w:rsidR="004C2B60" w:rsidRPr="005042E0" w:rsidRDefault="004C2B60" w:rsidP="00333A4C">
      <w:pPr>
        <w:spacing w:after="120"/>
      </w:pPr>
      <w:r w:rsidRPr="005042E0">
        <w:t>Uporabnik krije stroške rednega vzdrževanja, obratovalne stroške in druge stroške vezane na uporabo prostorov in drugih nepremičnin (v nadaljevanju stroški uporabe).</w:t>
      </w:r>
    </w:p>
    <w:p w14:paraId="14EFEF09" w14:textId="45A4441F" w:rsidR="004C2B60" w:rsidRDefault="004C2B60" w:rsidP="00333A4C">
      <w:pPr>
        <w:spacing w:after="120"/>
      </w:pPr>
      <w:r w:rsidRPr="005042E0">
        <w:t xml:space="preserve">Stroške za uporabo prostorov in drugih nepremičnin, višino stroškov uporabe didaktičnega materiala in druge opreme določi do konca </w:t>
      </w:r>
      <w:r>
        <w:t>junija</w:t>
      </w:r>
      <w:r w:rsidRPr="005042E0">
        <w:t xml:space="preserve"> za n</w:t>
      </w:r>
      <w:r>
        <w:t>aslednje šolsko leto svet šole</w:t>
      </w:r>
      <w:r w:rsidRPr="005042E0">
        <w:t xml:space="preserve"> na predlog vodstva šole. </w:t>
      </w:r>
    </w:p>
    <w:p w14:paraId="49D63C64" w14:textId="6A542123" w:rsidR="00D97E1F" w:rsidRPr="00D66935" w:rsidRDefault="00D97E1F" w:rsidP="00333A4C">
      <w:pPr>
        <w:spacing w:after="120"/>
      </w:pPr>
      <w:r w:rsidRPr="00D66935">
        <w:t xml:space="preserve">Iz uporabnine šolskih prostorov se financirajo stroški materiala, storitev in dela, pri čemer stroški dela ne smejo presegati 20% letne uporabnine. Stroški dela se obračunavajo kot </w:t>
      </w:r>
      <w:r w:rsidRPr="00D66935">
        <w:lastRenderedPageBreak/>
        <w:t>povečan obseg dela.</w:t>
      </w:r>
    </w:p>
    <w:p w14:paraId="14EFEF0A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0B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(brezplačna uporaba)</w:t>
      </w:r>
    </w:p>
    <w:p w14:paraId="14EFEF0C" w14:textId="77777777" w:rsidR="004C2B60" w:rsidRPr="005042E0" w:rsidRDefault="004C2B60" w:rsidP="00333A4C">
      <w:pPr>
        <w:spacing w:after="120"/>
      </w:pPr>
      <w:r w:rsidRPr="005042E0">
        <w:t>V brezplačno upo</w:t>
      </w:r>
      <w:r>
        <w:t xml:space="preserve">rabo brez plačila uporabnine </w:t>
      </w:r>
      <w:r w:rsidRPr="005042E0">
        <w:t xml:space="preserve">lahko </w:t>
      </w:r>
      <w:r>
        <w:t>šola odda prostore, druge nepremičnine in opremo</w:t>
      </w:r>
      <w:r w:rsidRPr="005042E0">
        <w:t>:</w:t>
      </w:r>
    </w:p>
    <w:p w14:paraId="14EFEF0D" w14:textId="77777777" w:rsidR="004C2B60" w:rsidRPr="005042E0" w:rsidRDefault="004C2B60" w:rsidP="009A628A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after="120"/>
      </w:pPr>
      <w:r w:rsidRPr="005042E0">
        <w:t>javnim osnovnim šolam v Mestni občini Maribor</w:t>
      </w:r>
      <w:r>
        <w:t xml:space="preserve"> za redno izvajanje dejavnosti;</w:t>
      </w:r>
    </w:p>
    <w:p w14:paraId="14EFEF0E" w14:textId="77777777" w:rsidR="004C2B60" w:rsidRPr="005042E0" w:rsidRDefault="004C2B60" w:rsidP="009A628A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after="120"/>
      </w:pPr>
      <w:r w:rsidRPr="005042E0">
        <w:t xml:space="preserve">drugim javnim zavodom s področja izobraževanja za redno izvajanje dejavnosti: </w:t>
      </w:r>
    </w:p>
    <w:p w14:paraId="14EFEF0F" w14:textId="77777777" w:rsidR="004C2B60" w:rsidRPr="005042E0" w:rsidRDefault="004C2B60" w:rsidP="009A628A">
      <w:pPr>
        <w:pStyle w:val="Odstavekseznama"/>
        <w:widowControl/>
        <w:numPr>
          <w:ilvl w:val="0"/>
          <w:numId w:val="2"/>
        </w:numPr>
        <w:autoSpaceDE/>
        <w:autoSpaceDN/>
        <w:adjustRightInd/>
        <w:spacing w:after="120"/>
      </w:pPr>
      <w:r w:rsidRPr="005042E0">
        <w:t>Konservatoriju za glasbo in balet Maribor, enota Tabor za izvajanje pouka nižje glasbene šole</w:t>
      </w:r>
    </w:p>
    <w:p w14:paraId="14EFEF10" w14:textId="77777777" w:rsidR="004C2B60" w:rsidRPr="005042E0" w:rsidRDefault="004C2B60" w:rsidP="009A628A">
      <w:pPr>
        <w:pStyle w:val="Odstavekseznama"/>
        <w:widowControl/>
        <w:numPr>
          <w:ilvl w:val="0"/>
          <w:numId w:val="2"/>
        </w:numPr>
        <w:autoSpaceDE/>
        <w:autoSpaceDN/>
        <w:adjustRightInd/>
        <w:spacing w:after="120"/>
      </w:pPr>
      <w:r w:rsidRPr="005042E0">
        <w:t>Svetovalnemu centru za otroke, mladostnike in starše Maribor</w:t>
      </w:r>
    </w:p>
    <w:p w14:paraId="14EFEF11" w14:textId="77777777" w:rsidR="004C2B60" w:rsidRPr="005042E0" w:rsidRDefault="004C2B60" w:rsidP="009A628A">
      <w:pPr>
        <w:pStyle w:val="Odstavekseznama"/>
        <w:widowControl/>
        <w:numPr>
          <w:ilvl w:val="0"/>
          <w:numId w:val="2"/>
        </w:numPr>
        <w:autoSpaceDE/>
        <w:autoSpaceDN/>
        <w:adjustRightInd/>
        <w:spacing w:after="120"/>
      </w:pPr>
      <w:r w:rsidRPr="005042E0">
        <w:t>Andragoškemu zavodu Maribor – Ljudski univerzi za izvajanje osnovne šole za odrasle</w:t>
      </w:r>
    </w:p>
    <w:p w14:paraId="14EFEF12" w14:textId="77777777" w:rsidR="004C2B60" w:rsidRPr="005042E0" w:rsidRDefault="004C2B60" w:rsidP="009A628A">
      <w:pPr>
        <w:pStyle w:val="Odstavekseznama"/>
        <w:widowControl/>
        <w:numPr>
          <w:ilvl w:val="0"/>
          <w:numId w:val="2"/>
        </w:numPr>
        <w:autoSpaceDE/>
        <w:autoSpaceDN/>
        <w:adjustRightInd/>
        <w:spacing w:after="120"/>
      </w:pPr>
      <w:r w:rsidRPr="005042E0">
        <w:t>Domu Antona Skale Maribor</w:t>
      </w:r>
      <w:r>
        <w:t>;</w:t>
      </w:r>
    </w:p>
    <w:p w14:paraId="14EFEF13" w14:textId="77777777" w:rsidR="004C2B60" w:rsidRPr="005042E0" w:rsidRDefault="004C2B60" w:rsidP="009A628A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after="120"/>
      </w:pPr>
      <w:r w:rsidRPr="005042E0">
        <w:t>mariborskim javnim vrtcem za izvajanje dejavn</w:t>
      </w:r>
      <w:r>
        <w:t>osti, za katero so ustanovljeni;</w:t>
      </w:r>
    </w:p>
    <w:p w14:paraId="14EFEF14" w14:textId="77777777" w:rsidR="004C2B60" w:rsidRDefault="004C2B60" w:rsidP="0048117F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after="240"/>
      </w:pPr>
      <w:r w:rsidRPr="005042E0">
        <w:t>uporabnikom, ki izvajajo interes</w:t>
      </w:r>
      <w:r>
        <w:t xml:space="preserve">ne dejavnosti za učence </w:t>
      </w:r>
      <w:r w:rsidRPr="005042E0">
        <w:t>šole  in ne zaračunavajo stroškov uporabe prostorov staršem za čas izvajanja interesne dejavnosti</w:t>
      </w:r>
      <w:r>
        <w:t>,</w:t>
      </w:r>
      <w:r w:rsidRPr="005042E0">
        <w:t xml:space="preserve"> </w:t>
      </w:r>
    </w:p>
    <w:p w14:paraId="14EFEF15" w14:textId="77777777" w:rsidR="004C2B60" w:rsidRDefault="004C2B60" w:rsidP="0048117F">
      <w:pPr>
        <w:pStyle w:val="Odstavekseznama"/>
        <w:widowControl/>
        <w:autoSpaceDE/>
        <w:autoSpaceDN/>
        <w:adjustRightInd/>
        <w:spacing w:after="240"/>
        <w:ind w:left="0"/>
      </w:pPr>
    </w:p>
    <w:p w14:paraId="14EFEF16" w14:textId="77777777" w:rsidR="004C2B60" w:rsidRDefault="004C2B60" w:rsidP="0048117F">
      <w:pPr>
        <w:pStyle w:val="Odstavekseznama"/>
        <w:widowControl/>
        <w:autoSpaceDE/>
        <w:autoSpaceDN/>
        <w:adjustRightInd/>
        <w:spacing w:after="240"/>
        <w:ind w:left="0"/>
      </w:pPr>
      <w:r>
        <w:t>v soglasju z Mestno občino Maribor.</w:t>
      </w:r>
    </w:p>
    <w:p w14:paraId="14EFEF17" w14:textId="77777777" w:rsidR="004C2B60" w:rsidRPr="005042E0" w:rsidRDefault="004C2B60" w:rsidP="00A048A7">
      <w:pPr>
        <w:pStyle w:val="Odstavekseznama"/>
        <w:widowControl/>
        <w:autoSpaceDE/>
        <w:autoSpaceDN/>
        <w:adjustRightInd/>
        <w:spacing w:after="240"/>
        <w:ind w:left="0"/>
      </w:pPr>
    </w:p>
    <w:p w14:paraId="14EFEF18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19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(nižji stroški uporabe)</w:t>
      </w:r>
    </w:p>
    <w:p w14:paraId="14EFEF1A" w14:textId="77777777" w:rsidR="004C2B60" w:rsidRPr="005042E0" w:rsidRDefault="004C2B60" w:rsidP="00333A4C">
      <w:pPr>
        <w:spacing w:after="120"/>
      </w:pPr>
      <w:r>
        <w:t xml:space="preserve">Šola </w:t>
      </w:r>
      <w:r w:rsidRPr="005042E0">
        <w:t>lahko določi nižjo uporabnino prostorov</w:t>
      </w:r>
      <w:r>
        <w:t xml:space="preserve">, drugih nepremičnin in opreme </w:t>
      </w:r>
      <w:r w:rsidRPr="005042E0">
        <w:t>uporabnikom, ki izvajajo neprofitno dejavnost:</w:t>
      </w:r>
    </w:p>
    <w:p w14:paraId="14EFEF1B" w14:textId="77777777" w:rsidR="004C2B60" w:rsidRPr="00CD39C1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 w:rsidRPr="00CD39C1">
        <w:t>drugim osnovnim šolam za izvajanje dejavnosti, ki niso del rednega pouka</w:t>
      </w:r>
    </w:p>
    <w:p w14:paraId="14EFEF1C" w14:textId="77777777" w:rsidR="004C2B60" w:rsidRPr="005042E0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>
        <w:t>športnim klubom in društvom</w:t>
      </w:r>
      <w:r w:rsidRPr="005042E0">
        <w:t>, ki izvajajo letni program športa v mestni občini za redno izvajanje dejavnosti</w:t>
      </w:r>
    </w:p>
    <w:p w14:paraId="14EFEF1D" w14:textId="77777777" w:rsidR="004C2B60" w:rsidRPr="005042E0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>
        <w:t>javnim zavodom in društvom</w:t>
      </w:r>
      <w:r w:rsidRPr="005042E0">
        <w:t xml:space="preserve"> s področja zdravstva in sociale za redno izvajanje dejavnosti</w:t>
      </w:r>
    </w:p>
    <w:p w14:paraId="14EFEF1E" w14:textId="77777777" w:rsidR="004C2B60" w:rsidRPr="005042E0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>
        <w:t>javnim zavodom in društvom</w:t>
      </w:r>
      <w:r w:rsidRPr="005042E0">
        <w:t xml:space="preserve"> s področja kulture in mladine za redno izvajanje dejavnosti</w:t>
      </w:r>
    </w:p>
    <w:p w14:paraId="14EFEF1F" w14:textId="77777777" w:rsidR="004C2B60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>
        <w:t>mestni četrti</w:t>
      </w:r>
      <w:r w:rsidRPr="005042E0">
        <w:t xml:space="preserve"> za izvajanje dejavnosti </w:t>
      </w:r>
      <w:r>
        <w:t>za občane Mestne občine Maribor</w:t>
      </w:r>
    </w:p>
    <w:p w14:paraId="14EFEF20" w14:textId="77777777" w:rsidR="004C2B60" w:rsidRPr="00CD39C1" w:rsidRDefault="004C2B60" w:rsidP="009A628A">
      <w:pPr>
        <w:pStyle w:val="Odstavekseznama"/>
        <w:widowControl/>
        <w:numPr>
          <w:ilvl w:val="0"/>
          <w:numId w:val="9"/>
        </w:numPr>
        <w:autoSpaceDE/>
        <w:autoSpaceDN/>
        <w:adjustRightInd/>
        <w:spacing w:after="120"/>
      </w:pPr>
      <w:r w:rsidRPr="002A28CE">
        <w:t>in</w:t>
      </w:r>
      <w:r w:rsidRPr="00CD39C1">
        <w:t xml:space="preserve"> za humanitarne prireditve</w:t>
      </w:r>
    </w:p>
    <w:p w14:paraId="14EFEF21" w14:textId="77777777" w:rsidR="004C2B60" w:rsidRPr="005042E0" w:rsidRDefault="004C2B60" w:rsidP="009A628A">
      <w:pPr>
        <w:pStyle w:val="Odstavekseznama"/>
        <w:ind w:left="1080"/>
        <w:rPr>
          <w:rFonts w:cs="Calibri"/>
        </w:rPr>
      </w:pPr>
    </w:p>
    <w:p w14:paraId="14EFEF22" w14:textId="77777777" w:rsidR="004C2B60" w:rsidRPr="005042E0" w:rsidRDefault="004C2B60" w:rsidP="009A628A">
      <w:pPr>
        <w:rPr>
          <w:rFonts w:cs="Calibri"/>
        </w:rPr>
      </w:pPr>
      <w:r w:rsidRPr="005042E0">
        <w:rPr>
          <w:rFonts w:cs="Calibri"/>
        </w:rPr>
        <w:t xml:space="preserve">Višina uporabnine se lahko zniža za največ 50% uporabnine, </w:t>
      </w:r>
      <w:r w:rsidRPr="002934E8">
        <w:rPr>
          <w:rFonts w:cs="Calibri"/>
        </w:rPr>
        <w:t xml:space="preserve">ki jo s sklepom </w:t>
      </w:r>
      <w:r w:rsidRPr="005042E0">
        <w:rPr>
          <w:rFonts w:cs="Calibri"/>
        </w:rPr>
        <w:t xml:space="preserve">določi </w:t>
      </w:r>
      <w:r>
        <w:rPr>
          <w:rFonts w:cs="Calibri"/>
        </w:rPr>
        <w:t>svet šole</w:t>
      </w:r>
      <w:r w:rsidRPr="005042E0">
        <w:rPr>
          <w:rFonts w:cs="Calibri"/>
        </w:rPr>
        <w:t>.</w:t>
      </w:r>
    </w:p>
    <w:p w14:paraId="14EFEF23" w14:textId="77777777" w:rsidR="004C2B60" w:rsidRPr="005042E0" w:rsidRDefault="004C2B60" w:rsidP="00333A4C">
      <w:pPr>
        <w:spacing w:before="120" w:after="120"/>
      </w:pPr>
      <w:r w:rsidRPr="005042E0">
        <w:t xml:space="preserve">Vlogo za znižano uporabnino poda uporabnik vodstvu šole. </w:t>
      </w:r>
    </w:p>
    <w:p w14:paraId="14EFEF24" w14:textId="77777777" w:rsidR="004C2B60" w:rsidRPr="005042E0" w:rsidRDefault="004C2B60" w:rsidP="00333A4C">
      <w:pPr>
        <w:spacing w:after="240"/>
      </w:pPr>
      <w:r w:rsidRPr="005042E0">
        <w:t>O znižani uporabnini odloča vodstvo šole</w:t>
      </w:r>
      <w:r>
        <w:t xml:space="preserve"> in o tem enkrat letno poroča svetu šole.</w:t>
      </w:r>
    </w:p>
    <w:p w14:paraId="14EFEF25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26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(pogodba o uporabi premoženja v upravljanju)</w:t>
      </w:r>
    </w:p>
    <w:p w14:paraId="14EFEF27" w14:textId="77777777" w:rsidR="004C2B60" w:rsidRPr="005042E0" w:rsidRDefault="004C2B60" w:rsidP="00333A4C">
      <w:pPr>
        <w:spacing w:after="120"/>
      </w:pPr>
      <w:r>
        <w:t>Z uporabniki šola</w:t>
      </w:r>
      <w:r w:rsidRPr="005042E0">
        <w:t xml:space="preserve"> sklene pogodbo o uporabi prostorov, drugih nepremičnin in opreme za šolsko leto oz. enkratno oddajo.  </w:t>
      </w:r>
    </w:p>
    <w:p w14:paraId="14EFEF28" w14:textId="77777777" w:rsidR="004C2B60" w:rsidRPr="002934E8" w:rsidRDefault="004C2B60" w:rsidP="00333A4C">
      <w:pPr>
        <w:spacing w:after="240"/>
      </w:pPr>
      <w:r w:rsidRPr="00277F76">
        <w:t>V</w:t>
      </w:r>
      <w:r w:rsidRPr="00277F76">
        <w:rPr>
          <w:color w:val="FF0000"/>
        </w:rPr>
        <w:t xml:space="preserve"> </w:t>
      </w:r>
      <w:r w:rsidRPr="00277F76">
        <w:t xml:space="preserve">pogodbi o oddaji v uporabo se šola z uporabnikom dogovori o predmetih oddaje, o terminih uporabe, o posebnih pogojih in omejitvah pri uporabi, ceni za uporabo predmetnega dela nepremičnine, o </w:t>
      </w:r>
      <w:r w:rsidRPr="002934E8">
        <w:t>odgovornosti za povzročeno škodo in o odgovorni osebi uporabnika, ki bo pri uporabi ves čas prisotna.</w:t>
      </w:r>
    </w:p>
    <w:p w14:paraId="14EFEF29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2A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(plačilo uporabnine)</w:t>
      </w:r>
    </w:p>
    <w:p w14:paraId="14EFEF2B" w14:textId="77777777" w:rsidR="004C2B60" w:rsidRPr="005042E0" w:rsidRDefault="004C2B60" w:rsidP="00333A4C">
      <w:pPr>
        <w:spacing w:after="240"/>
      </w:pPr>
      <w:r>
        <w:lastRenderedPageBreak/>
        <w:t>Na podlagi pogodbe šola</w:t>
      </w:r>
      <w:r w:rsidRPr="005042E0">
        <w:t xml:space="preserve"> mesečno izstavi račun uporabniku, pri enkratni oddaji pa v roku 8 dni od oddaje. Uporabniki so dolžni svoje obveznosti poravnati v  skladu z zakonom. V primeru zamude plačila več kot 30 dni, se pogodba o uporabi prostorov prekine.</w:t>
      </w:r>
    </w:p>
    <w:p w14:paraId="14EFEF2C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2D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(poročilo o porabi sredstev)</w:t>
      </w:r>
    </w:p>
    <w:p w14:paraId="14EFEF2E" w14:textId="77777777" w:rsidR="004C2B60" w:rsidRPr="00E654D9" w:rsidRDefault="004C2B60" w:rsidP="00333A4C">
      <w:pPr>
        <w:spacing w:after="120"/>
        <w:rPr>
          <w:color w:val="000000"/>
        </w:rPr>
      </w:pPr>
      <w:r>
        <w:t>Sredstva, ki jih šola</w:t>
      </w:r>
      <w:r w:rsidRPr="005042E0">
        <w:t xml:space="preserve"> pridobi </w:t>
      </w:r>
      <w:r w:rsidRPr="00B8514E">
        <w:t>iz naslova oddaje premoženja v upravljanju v uporabo, uporablja za kritje z oddajo v uporabo nastalih dodatnih stroškov,</w:t>
      </w:r>
      <w:r w:rsidRPr="00665C48">
        <w:rPr>
          <w:color w:val="FF0000"/>
        </w:rPr>
        <w:t xml:space="preserve"> </w:t>
      </w:r>
      <w:r w:rsidRPr="00E654D9">
        <w:rPr>
          <w:color w:val="000000"/>
        </w:rPr>
        <w:t xml:space="preserve">ostanek teh sredstev pa za tekoče in investicijsko vzdrževanje nepremičnin ter obnovo opreme. </w:t>
      </w:r>
    </w:p>
    <w:p w14:paraId="14EFEF2F" w14:textId="77777777" w:rsidR="004C2B60" w:rsidRPr="005042E0" w:rsidRDefault="004C2B60" w:rsidP="00333A4C">
      <w:pPr>
        <w:spacing w:after="120"/>
      </w:pPr>
      <w:r w:rsidRPr="005042E0">
        <w:t>Poročilo o prihodkih iz naslova uporabnin i</w:t>
      </w:r>
      <w:r>
        <w:t>n porabi teh sredstev mora šola</w:t>
      </w:r>
      <w:r w:rsidRPr="005042E0">
        <w:t xml:space="preserve"> posredovati pristojnemu  organu mestne uprave najkasneje do konca februarja za preteklo koledarsko leto. </w:t>
      </w:r>
    </w:p>
    <w:p w14:paraId="14EFEF30" w14:textId="77777777" w:rsidR="004C2B60" w:rsidRPr="005042E0" w:rsidRDefault="004C2B60" w:rsidP="00333A4C">
      <w:pPr>
        <w:spacing w:after="240"/>
      </w:pPr>
      <w:r w:rsidRPr="005042E0">
        <w:t>Pri evidentiranju in koriščenju sredstev, pridobljenih iz naslova oddaje dela premoženja, s katerim upravlja, v upor</w:t>
      </w:r>
      <w:r>
        <w:t>abo drugim uporabnikom, je šola dolžna</w:t>
      </w:r>
      <w:r w:rsidRPr="005042E0">
        <w:t xml:space="preserve"> upoštevati javno-finančne predpise. </w:t>
      </w:r>
    </w:p>
    <w:p w14:paraId="14EFEF31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32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(evidence)</w:t>
      </w:r>
    </w:p>
    <w:p w14:paraId="14EFEF33" w14:textId="77777777" w:rsidR="004C2B60" w:rsidRPr="005042E0" w:rsidRDefault="004C2B60" w:rsidP="00333A4C">
      <w:pPr>
        <w:spacing w:after="120"/>
      </w:pPr>
      <w:r>
        <w:t>Šola</w:t>
      </w:r>
      <w:r w:rsidRPr="005042E0">
        <w:t xml:space="preserve"> mora voditi evidenco uporabnikov prostorov, drugih nepremičnin in opreme. Iz evidence morajo biti razvidni podatki:</w:t>
      </w:r>
    </w:p>
    <w:p w14:paraId="14EFEF34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120"/>
      </w:pPr>
      <w:r w:rsidRPr="005042E0">
        <w:t>naziv uporabnika</w:t>
      </w:r>
    </w:p>
    <w:p w14:paraId="14EFEF35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120"/>
      </w:pPr>
      <w:r w:rsidRPr="005042E0">
        <w:t>vsebina dejavnosti</w:t>
      </w:r>
    </w:p>
    <w:p w14:paraId="14EFEF36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120"/>
      </w:pPr>
      <w:r w:rsidRPr="005042E0">
        <w:t>odgovorna oseba uporabnika</w:t>
      </w:r>
    </w:p>
    <w:p w14:paraId="14EFEF37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120"/>
      </w:pPr>
      <w:r w:rsidRPr="005042E0">
        <w:t>čas uporabe (urnik)</w:t>
      </w:r>
    </w:p>
    <w:p w14:paraId="14EFEF38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120"/>
      </w:pPr>
      <w:r w:rsidRPr="005042E0">
        <w:t>cena in pogodbena vrednost</w:t>
      </w:r>
    </w:p>
    <w:p w14:paraId="14EFEF39" w14:textId="77777777" w:rsidR="004C2B60" w:rsidRPr="005042E0" w:rsidRDefault="004C2B60" w:rsidP="00333A4C">
      <w:pPr>
        <w:pStyle w:val="Odstavekseznama"/>
        <w:widowControl/>
        <w:numPr>
          <w:ilvl w:val="0"/>
          <w:numId w:val="4"/>
        </w:numPr>
        <w:autoSpaceDE/>
        <w:autoSpaceDN/>
        <w:adjustRightInd/>
        <w:spacing w:after="240"/>
        <w:ind w:left="1066" w:hanging="357"/>
      </w:pPr>
      <w:r w:rsidRPr="005042E0">
        <w:t xml:space="preserve">število udeležencev. </w:t>
      </w:r>
    </w:p>
    <w:p w14:paraId="14EFEF3A" w14:textId="77777777" w:rsidR="004C2B60" w:rsidRPr="005042E0" w:rsidRDefault="004C2B60" w:rsidP="00333A4C">
      <w:pPr>
        <w:pStyle w:val="Odstavekseznama"/>
        <w:widowControl/>
        <w:autoSpaceDE/>
        <w:autoSpaceDN/>
        <w:adjustRightInd/>
        <w:spacing w:after="240"/>
        <w:ind w:left="1066"/>
      </w:pPr>
    </w:p>
    <w:p w14:paraId="14EFEF3B" w14:textId="77777777" w:rsidR="004C2B60" w:rsidRPr="005042E0" w:rsidRDefault="004C2B60" w:rsidP="00333A4C">
      <w:pPr>
        <w:pStyle w:val="Odstavekseznama"/>
        <w:widowControl/>
        <w:numPr>
          <w:ilvl w:val="0"/>
          <w:numId w:val="7"/>
        </w:numPr>
        <w:autoSpaceDE/>
        <w:autoSpaceDN/>
        <w:adjustRightInd/>
        <w:spacing w:after="120"/>
        <w:jc w:val="center"/>
        <w:rPr>
          <w:b/>
        </w:rPr>
      </w:pPr>
      <w:r w:rsidRPr="005042E0">
        <w:rPr>
          <w:b/>
        </w:rPr>
        <w:t>člen</w:t>
      </w:r>
    </w:p>
    <w:p w14:paraId="14EFEF3C" w14:textId="77777777" w:rsidR="004C2B60" w:rsidRPr="005042E0" w:rsidRDefault="004C2B60" w:rsidP="00333A4C">
      <w:pPr>
        <w:spacing w:after="120"/>
        <w:jc w:val="center"/>
        <w:rPr>
          <w:i/>
        </w:rPr>
      </w:pPr>
      <w:r w:rsidRPr="005042E0">
        <w:rPr>
          <w:i/>
        </w:rPr>
        <w:t>(veljavnost pravilnika)</w:t>
      </w:r>
    </w:p>
    <w:p w14:paraId="14EFEF3D" w14:textId="77777777" w:rsidR="004C2B60" w:rsidRPr="005042E0" w:rsidRDefault="004C2B60" w:rsidP="00333A4C">
      <w:pPr>
        <w:spacing w:after="120"/>
      </w:pPr>
      <w:r w:rsidRPr="005042E0">
        <w:t>Pravilnik začne veljati naslednji</w:t>
      </w:r>
      <w:r>
        <w:t xml:space="preserve"> dan po sprejemu na Svetu šole</w:t>
      </w:r>
      <w:r w:rsidRPr="005042E0">
        <w:t xml:space="preserve">. </w:t>
      </w:r>
    </w:p>
    <w:p w14:paraId="14EFEF3E" w14:textId="77777777" w:rsidR="004C2B60" w:rsidRDefault="004C2B60" w:rsidP="00333A4C">
      <w:pPr>
        <w:widowControl/>
        <w:autoSpaceDE/>
        <w:autoSpaceDN/>
        <w:adjustRightInd/>
        <w:jc w:val="left"/>
      </w:pPr>
    </w:p>
    <w:p w14:paraId="14EFEF3F" w14:textId="77777777" w:rsidR="004C2B60" w:rsidRDefault="004C2B60" w:rsidP="00333A4C">
      <w:pPr>
        <w:widowControl/>
        <w:autoSpaceDE/>
        <w:autoSpaceDN/>
        <w:adjustRightInd/>
        <w:jc w:val="left"/>
      </w:pPr>
    </w:p>
    <w:p w14:paraId="14EFEF40" w14:textId="594A34D6" w:rsidR="004C2B60" w:rsidRDefault="004C2B60" w:rsidP="00333A4C">
      <w:pPr>
        <w:widowControl/>
        <w:autoSpaceDE/>
        <w:autoSpaceDN/>
        <w:adjustRightInd/>
        <w:jc w:val="left"/>
      </w:pPr>
      <w:r>
        <w:tab/>
      </w:r>
      <w:r>
        <w:tab/>
      </w:r>
      <w:r>
        <w:tab/>
        <w:t xml:space="preserve">     </w:t>
      </w:r>
      <w:r>
        <w:tab/>
        <w:t xml:space="preserve">                                                </w:t>
      </w:r>
      <w:r w:rsidR="00684C30">
        <w:t xml:space="preserve">         </w:t>
      </w:r>
      <w:r>
        <w:t>Predsednik sveta šole</w:t>
      </w:r>
    </w:p>
    <w:p w14:paraId="14EFEF41" w14:textId="77777777" w:rsidR="004C2B60" w:rsidRPr="005042E0" w:rsidRDefault="004C2B60" w:rsidP="00333A4C">
      <w:pPr>
        <w:widowControl/>
        <w:autoSpaceDE/>
        <w:autoSpaceDN/>
        <w:adjustRightInd/>
        <w:jc w:val="left"/>
      </w:pPr>
      <w:r>
        <w:t xml:space="preserve">                                                                                                       Aleksander Kelemina, prof.</w:t>
      </w:r>
    </w:p>
    <w:sectPr w:rsidR="004C2B60" w:rsidRPr="005042E0" w:rsidSect="004C42B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FEF45" w14:textId="77777777" w:rsidR="004C2B60" w:rsidRDefault="004C2B60" w:rsidP="005E0494">
      <w:r>
        <w:separator/>
      </w:r>
    </w:p>
  </w:endnote>
  <w:endnote w:type="continuationSeparator" w:id="0">
    <w:p w14:paraId="14EFEF46" w14:textId="77777777" w:rsidR="004C2B60" w:rsidRDefault="004C2B60" w:rsidP="005E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EF49" w14:textId="35D554BE" w:rsidR="004C2B60" w:rsidRDefault="004C2B60" w:rsidP="005E0494">
    <w:pPr>
      <w:pStyle w:val="Noga"/>
      <w:tabs>
        <w:tab w:val="clear" w:pos="4536"/>
      </w:tabs>
    </w:pPr>
    <w:r>
      <w:rPr>
        <w:rFonts w:ascii="Cambria" w:hAnsi="Cambria"/>
      </w:rPr>
      <w:t>OŠ Toneta Čufarja Maribor</w:t>
    </w:r>
    <w:r w:rsidRPr="005E0494">
      <w:rPr>
        <w:rFonts w:ascii="Cambria" w:hAnsi="Cambria"/>
      </w:rPr>
      <w:tab/>
      <w:t xml:space="preserve">Stran </w:t>
    </w:r>
    <w:r w:rsidR="000F4CEA">
      <w:fldChar w:fldCharType="begin"/>
    </w:r>
    <w:r w:rsidR="000F4CEA">
      <w:instrText>PAGE   \* MERGEFORMAT</w:instrText>
    </w:r>
    <w:r w:rsidR="000F4CEA">
      <w:fldChar w:fldCharType="separate"/>
    </w:r>
    <w:r w:rsidR="009D3DC1" w:rsidRPr="009D3DC1">
      <w:rPr>
        <w:rFonts w:ascii="Cambria" w:hAnsi="Cambria"/>
        <w:noProof/>
      </w:rPr>
      <w:t>4</w:t>
    </w:r>
    <w:r w:rsidR="000F4CEA">
      <w:rPr>
        <w:rFonts w:ascii="Cambria" w:hAnsi="Cambria"/>
        <w:noProof/>
      </w:rPr>
      <w:fldChar w:fldCharType="end"/>
    </w:r>
    <w:r w:rsidR="000F4CE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0" allowOverlap="1" wp14:anchorId="14EFEF4D" wp14:editId="5CC765D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42530" cy="817880"/>
              <wp:effectExtent l="0" t="0" r="1270" b="0"/>
              <wp:wrapNone/>
              <wp:docPr id="3" name="Skupina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42530" cy="817880"/>
                        <a:chOff x="8" y="9"/>
                        <a:chExt cx="12208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B2E9E2" id="Skupina 441" o:spid="_x0000_s1026" style="position:absolute;margin-left:0;margin-top:0;width:593.9pt;height:64.4pt;flip:y;z-index:251658240;mso-position-horizontal:center;mso-position-horizontal-relative:page;mso-position-vertical:bottom;mso-position-vertical-relative:page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    <v:rect id="Rectangle 443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anchorx="page" anchory="page"/>
            </v:group>
          </w:pict>
        </mc:Fallback>
      </mc:AlternateContent>
    </w:r>
    <w:r w:rsidR="000F4CE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EFEF4E" wp14:editId="6274D4E6">
              <wp:simplePos x="0" y="0"/>
              <wp:positionH relativeFrom="page">
                <wp:posOffset>414655</wp:posOffset>
              </wp:positionH>
              <wp:positionV relativeFrom="page">
                <wp:posOffset>9897110</wp:posOffset>
              </wp:positionV>
              <wp:extent cx="90805" cy="794385"/>
              <wp:effectExtent l="0" t="0" r="4445" b="5715"/>
              <wp:wrapNone/>
              <wp:docPr id="2" name="Pravokotnik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B3063E" id="Pravokotnik 444" o:spid="_x0000_s1026" style="position:absolute;margin-left:32.65pt;margin-top:779.3pt;width:7.15pt;height:6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" fillcolor="#4bacc6" strokecolor="#4f81bd">
              <w10:wrap anchorx="page" anchory="page"/>
            </v:rect>
          </w:pict>
        </mc:Fallback>
      </mc:AlternateContent>
    </w:r>
    <w:r w:rsidR="000F4CE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EFEF4F" wp14:editId="4DD13924">
              <wp:simplePos x="0" y="0"/>
              <wp:positionH relativeFrom="page">
                <wp:posOffset>7068185</wp:posOffset>
              </wp:positionH>
              <wp:positionV relativeFrom="page">
                <wp:posOffset>9897110</wp:posOffset>
              </wp:positionV>
              <wp:extent cx="91440" cy="794385"/>
              <wp:effectExtent l="0" t="0" r="3810" b="5715"/>
              <wp:wrapNone/>
              <wp:docPr id="1" name="Pravokotnik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7943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8E46E3" id="Pravokotnik 445" o:spid="_x0000_s1026" style="position:absolute;margin-left:556.55pt;margin-top:779.3pt;width:7.2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" fillcolor="#4bacc6" strokecolor="#4f81bd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FEF43" w14:textId="77777777" w:rsidR="004C2B60" w:rsidRDefault="004C2B60" w:rsidP="005E0494">
      <w:r>
        <w:separator/>
      </w:r>
    </w:p>
  </w:footnote>
  <w:footnote w:type="continuationSeparator" w:id="0">
    <w:p w14:paraId="14EFEF44" w14:textId="77777777" w:rsidR="004C2B60" w:rsidRDefault="004C2B60" w:rsidP="005E0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EF47" w14:textId="77777777" w:rsidR="004C2B60" w:rsidRPr="005E0494" w:rsidRDefault="004C2B60">
    <w:pPr>
      <w:pStyle w:val="Glava"/>
      <w:rPr>
        <w:rFonts w:ascii="Cambria" w:hAnsi="Cambria"/>
      </w:rPr>
    </w:pPr>
    <w:r>
      <w:rPr>
        <w:rFonts w:ascii="Cambria" w:hAnsi="Cambria"/>
      </w:rPr>
      <w:t>Pravilnik o oddaji prostorov in opreme OŠTČM</w:t>
    </w:r>
  </w:p>
  <w:p w14:paraId="14EFEF48" w14:textId="5A81A15E" w:rsidR="004C2B60" w:rsidRDefault="000F4CEA">
    <w:pPr>
      <w:pStyle w:val="Glava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4EFEF4A" wp14:editId="77F704D7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537450" cy="831850"/>
              <wp:effectExtent l="0" t="0" r="6350" b="0"/>
              <wp:wrapNone/>
              <wp:docPr id="8" name="Skupina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7450" cy="831850"/>
                        <a:chOff x="8" y="9"/>
                        <a:chExt cx="15823" cy="1439"/>
                      </a:xfrm>
                    </wpg:grpSpPr>
                    <wps:wsp>
                      <wps:cNvPr id="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F406B" id="Skupina 468" o:spid="_x0000_s1026" style="position:absolute;margin-left:0;margin-top:0;width:593.5pt;height:65.5pt;z-index:251657216;mso-position-horizontal:center;mso-position-horizontal-relative:page;mso-position-vertical:top;mso-position-vertical-relative:page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" strokecolor="#31849b"/>
              <v:rect id="Rectangle 470" o:spid="_x0000_s1028" style="position:absolute;left:8;top:9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cf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hCL7/IAHr9DwAA//8DAFBLAQItABQABgAIAAAAIQDb4fbL7gAAAIUBAAATAAAAAAAAAAAA&#10;AAAAAAAAAABbQ29udGVudF9UeXBlc10ueG1sUEsBAi0AFAAGAAgAAAAhAFr0LFu/AAAAFQEAAAsA&#10;AAAAAAAAAAAAAAAAHwEAAF9yZWxzLy5yZWxzUEsBAi0AFAAGAAgAAAAhAA8M9x/EAAAA2wAAAA8A&#10;AAAAAAAAAAAAAAAABwIAAGRycy9kb3ducmV2LnhtbFBLBQYAAAAAAwADALcAAAD4AgAAAAA=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4EFEF4B" wp14:editId="5BA23205">
              <wp:simplePos x="0" y="0"/>
              <wp:positionH relativeFrom="page">
                <wp:posOffset>7068185</wp:posOffset>
              </wp:positionH>
              <wp:positionV relativeFrom="page">
                <wp:posOffset>19050</wp:posOffset>
              </wp:positionV>
              <wp:extent cx="90805" cy="794385"/>
              <wp:effectExtent l="0" t="0" r="4445" b="5715"/>
              <wp:wrapNone/>
              <wp:docPr id="7" name="Pravokotnik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AC3D60" id="Pravokotnik 471" o:spid="_x0000_s1026" style="position:absolute;margin-left:556.55pt;margin-top:1.5pt;width:7.15pt;height:62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" fillcolor="#4bacc6" strokecolor="#4f81bd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EFEF4C" wp14:editId="204CA074">
              <wp:simplePos x="0" y="0"/>
              <wp:positionH relativeFrom="page">
                <wp:posOffset>414655</wp:posOffset>
              </wp:positionH>
              <wp:positionV relativeFrom="page">
                <wp:posOffset>19050</wp:posOffset>
              </wp:positionV>
              <wp:extent cx="90805" cy="794385"/>
              <wp:effectExtent l="0" t="0" r="4445" b="5715"/>
              <wp:wrapNone/>
              <wp:docPr id="6" name="Pravokotnik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4385"/>
                      </a:xfrm>
                      <a:prstGeom prst="rect">
                        <a:avLst/>
                      </a:prstGeom>
                      <a:solidFill>
                        <a:srgbClr val="4BACC6"/>
                      </a:solidFill>
                      <a:ln w="9525">
                        <a:solidFill>
                          <a:srgbClr val="4F81BD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8BEF6F" id="Pravokotnik 472" o:spid="_x0000_s1026" style="position:absolute;margin-left:32.65pt;margin-top:1.5pt;width:7.15pt;height:62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" fillcolor="#4bacc6" strokecolor="#4f81bd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D7B"/>
    <w:multiLevelType w:val="hybridMultilevel"/>
    <w:tmpl w:val="61FED9E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C801D8"/>
    <w:multiLevelType w:val="hybridMultilevel"/>
    <w:tmpl w:val="B9E6536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8E55FE"/>
    <w:multiLevelType w:val="hybridMultilevel"/>
    <w:tmpl w:val="F39A2082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A6D2E35"/>
    <w:multiLevelType w:val="hybridMultilevel"/>
    <w:tmpl w:val="E138A0C4"/>
    <w:lvl w:ilvl="0" w:tplc="C8A4E39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13DAA"/>
    <w:multiLevelType w:val="hybridMultilevel"/>
    <w:tmpl w:val="C04EE460"/>
    <w:lvl w:ilvl="0" w:tplc="C8A4E39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C2151F"/>
    <w:multiLevelType w:val="multilevel"/>
    <w:tmpl w:val="4EB855C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F557ADA"/>
    <w:multiLevelType w:val="hybridMultilevel"/>
    <w:tmpl w:val="C9043996"/>
    <w:lvl w:ilvl="0" w:tplc="0424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19A2B50"/>
    <w:multiLevelType w:val="hybridMultilevel"/>
    <w:tmpl w:val="A1D631AE"/>
    <w:lvl w:ilvl="0" w:tplc="DD106C9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66867CFA"/>
    <w:multiLevelType w:val="hybridMultilevel"/>
    <w:tmpl w:val="5B041998"/>
    <w:lvl w:ilvl="0" w:tplc="9CE47D4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4C"/>
    <w:rsid w:val="00030E85"/>
    <w:rsid w:val="000438AF"/>
    <w:rsid w:val="000468F2"/>
    <w:rsid w:val="000507A8"/>
    <w:rsid w:val="0006022C"/>
    <w:rsid w:val="000A174A"/>
    <w:rsid w:val="000A1B4D"/>
    <w:rsid w:val="000C3959"/>
    <w:rsid w:val="000F4CEA"/>
    <w:rsid w:val="000F56C7"/>
    <w:rsid w:val="001049E6"/>
    <w:rsid w:val="00134540"/>
    <w:rsid w:val="001652FA"/>
    <w:rsid w:val="001A0D59"/>
    <w:rsid w:val="001D3175"/>
    <w:rsid w:val="001D5482"/>
    <w:rsid w:val="001E2354"/>
    <w:rsid w:val="001E329F"/>
    <w:rsid w:val="002119D3"/>
    <w:rsid w:val="002241B8"/>
    <w:rsid w:val="00225A72"/>
    <w:rsid w:val="00232F5A"/>
    <w:rsid w:val="00237912"/>
    <w:rsid w:val="002425E9"/>
    <w:rsid w:val="00267619"/>
    <w:rsid w:val="00277F76"/>
    <w:rsid w:val="00284C66"/>
    <w:rsid w:val="002934E8"/>
    <w:rsid w:val="002A28CE"/>
    <w:rsid w:val="002A6DDF"/>
    <w:rsid w:val="002C095C"/>
    <w:rsid w:val="002C1B48"/>
    <w:rsid w:val="002C22D6"/>
    <w:rsid w:val="002C70E9"/>
    <w:rsid w:val="002D1F68"/>
    <w:rsid w:val="00333A4C"/>
    <w:rsid w:val="00343A7F"/>
    <w:rsid w:val="00364167"/>
    <w:rsid w:val="003A19AA"/>
    <w:rsid w:val="003B13A3"/>
    <w:rsid w:val="003B2448"/>
    <w:rsid w:val="003F06B2"/>
    <w:rsid w:val="003F1400"/>
    <w:rsid w:val="00420621"/>
    <w:rsid w:val="0046341F"/>
    <w:rsid w:val="00480632"/>
    <w:rsid w:val="0048117F"/>
    <w:rsid w:val="0048792A"/>
    <w:rsid w:val="004A22F0"/>
    <w:rsid w:val="004B489F"/>
    <w:rsid w:val="004C2B60"/>
    <w:rsid w:val="004C3677"/>
    <w:rsid w:val="004C42BB"/>
    <w:rsid w:val="004D5D50"/>
    <w:rsid w:val="005042E0"/>
    <w:rsid w:val="00540EC2"/>
    <w:rsid w:val="00541697"/>
    <w:rsid w:val="00543C97"/>
    <w:rsid w:val="0055097F"/>
    <w:rsid w:val="005625B5"/>
    <w:rsid w:val="00582318"/>
    <w:rsid w:val="00586861"/>
    <w:rsid w:val="00592E43"/>
    <w:rsid w:val="005A27BC"/>
    <w:rsid w:val="005A4D23"/>
    <w:rsid w:val="005D372B"/>
    <w:rsid w:val="005E0494"/>
    <w:rsid w:val="005F5CEA"/>
    <w:rsid w:val="006066B1"/>
    <w:rsid w:val="00665C48"/>
    <w:rsid w:val="0067676B"/>
    <w:rsid w:val="00684C30"/>
    <w:rsid w:val="00697DEE"/>
    <w:rsid w:val="006A7C7D"/>
    <w:rsid w:val="006B350D"/>
    <w:rsid w:val="006E0A74"/>
    <w:rsid w:val="006F0205"/>
    <w:rsid w:val="006F0968"/>
    <w:rsid w:val="006F4FDC"/>
    <w:rsid w:val="00707D04"/>
    <w:rsid w:val="00723834"/>
    <w:rsid w:val="00725A2D"/>
    <w:rsid w:val="0072750C"/>
    <w:rsid w:val="00736974"/>
    <w:rsid w:val="00753417"/>
    <w:rsid w:val="0079458B"/>
    <w:rsid w:val="007D2BC5"/>
    <w:rsid w:val="007D4142"/>
    <w:rsid w:val="007D7368"/>
    <w:rsid w:val="008053F8"/>
    <w:rsid w:val="00821AE5"/>
    <w:rsid w:val="00833A74"/>
    <w:rsid w:val="008B00EE"/>
    <w:rsid w:val="008C3BF2"/>
    <w:rsid w:val="008D6480"/>
    <w:rsid w:val="008E34B3"/>
    <w:rsid w:val="00905217"/>
    <w:rsid w:val="009140FF"/>
    <w:rsid w:val="009634C1"/>
    <w:rsid w:val="0097085B"/>
    <w:rsid w:val="009710FD"/>
    <w:rsid w:val="0098614F"/>
    <w:rsid w:val="009A11FC"/>
    <w:rsid w:val="009A628A"/>
    <w:rsid w:val="009D3DC1"/>
    <w:rsid w:val="00A02F01"/>
    <w:rsid w:val="00A048A7"/>
    <w:rsid w:val="00A17B82"/>
    <w:rsid w:val="00A6578F"/>
    <w:rsid w:val="00A65E1A"/>
    <w:rsid w:val="00A80709"/>
    <w:rsid w:val="00A93605"/>
    <w:rsid w:val="00AE6243"/>
    <w:rsid w:val="00B43CC5"/>
    <w:rsid w:val="00B8514E"/>
    <w:rsid w:val="00B862FC"/>
    <w:rsid w:val="00B87E81"/>
    <w:rsid w:val="00B90DF6"/>
    <w:rsid w:val="00BD78BD"/>
    <w:rsid w:val="00BE1F5C"/>
    <w:rsid w:val="00BE592B"/>
    <w:rsid w:val="00C210CD"/>
    <w:rsid w:val="00C812D4"/>
    <w:rsid w:val="00CD39C1"/>
    <w:rsid w:val="00D137B6"/>
    <w:rsid w:val="00D16BAC"/>
    <w:rsid w:val="00D3243F"/>
    <w:rsid w:val="00D4006B"/>
    <w:rsid w:val="00D476B6"/>
    <w:rsid w:val="00D535FD"/>
    <w:rsid w:val="00D66935"/>
    <w:rsid w:val="00D97E1F"/>
    <w:rsid w:val="00DA3137"/>
    <w:rsid w:val="00DB2C04"/>
    <w:rsid w:val="00DC48B5"/>
    <w:rsid w:val="00DE5B0F"/>
    <w:rsid w:val="00DF007C"/>
    <w:rsid w:val="00E3056C"/>
    <w:rsid w:val="00E654D9"/>
    <w:rsid w:val="00E6715D"/>
    <w:rsid w:val="00E957FD"/>
    <w:rsid w:val="00EA5787"/>
    <w:rsid w:val="00EE0177"/>
    <w:rsid w:val="00EF7936"/>
    <w:rsid w:val="00F37384"/>
    <w:rsid w:val="00F66BB7"/>
    <w:rsid w:val="00F676D3"/>
    <w:rsid w:val="00F9131E"/>
    <w:rsid w:val="00F931EB"/>
    <w:rsid w:val="00FA0740"/>
    <w:rsid w:val="00FD4F5E"/>
    <w:rsid w:val="00FD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14EFEEBA"/>
  <w15:docId w15:val="{F48D167A-BAC8-4463-AA12-45DD189C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3A4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0205"/>
    <w:pPr>
      <w:keepNext/>
      <w:spacing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9"/>
    <w:qFormat/>
    <w:rsid w:val="006F0205"/>
    <w:pPr>
      <w:keepNext/>
      <w:spacing w:after="60"/>
      <w:outlineLvl w:val="2"/>
    </w:pPr>
    <w:rPr>
      <w:rFonts w:eastAsia="Calibr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6F0205"/>
    <w:pPr>
      <w:keepNext/>
      <w:spacing w:after="240"/>
      <w:outlineLvl w:val="3"/>
    </w:pPr>
    <w:rPr>
      <w:rFonts w:ascii="Times New Roman" w:eastAsia="Calibri" w:hAnsi="Times New Roman"/>
      <w:b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0205"/>
    <w:rPr>
      <w:rFonts w:ascii="Arial" w:hAnsi="Arial" w:cs="Times New Roman"/>
      <w:b/>
      <w:kern w:val="32"/>
      <w:sz w:val="32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locked/>
    <w:rsid w:val="006F0205"/>
    <w:rPr>
      <w:rFonts w:ascii="Arial" w:hAnsi="Arial" w:cs="Times New Roman"/>
      <w:b/>
      <w:sz w:val="26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locked/>
    <w:rsid w:val="006F0205"/>
    <w:rPr>
      <w:rFonts w:ascii="Times New Roman" w:hAnsi="Times New Roman" w:cs="Times New Roman"/>
      <w:b/>
      <w:sz w:val="24"/>
      <w:lang w:eastAsia="sl-SI"/>
    </w:rPr>
  </w:style>
  <w:style w:type="paragraph" w:styleId="Odstavekseznama">
    <w:name w:val="List Paragraph"/>
    <w:basedOn w:val="Navaden"/>
    <w:uiPriority w:val="99"/>
    <w:qFormat/>
    <w:rsid w:val="00333A4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5E0494"/>
    <w:pPr>
      <w:tabs>
        <w:tab w:val="center" w:pos="4536"/>
        <w:tab w:val="right" w:pos="9072"/>
      </w:tabs>
    </w:pPr>
    <w:rPr>
      <w:sz w:val="20"/>
    </w:rPr>
  </w:style>
  <w:style w:type="character" w:customStyle="1" w:styleId="GlavaZnak">
    <w:name w:val="Glava Znak"/>
    <w:basedOn w:val="Privzetapisavaodstavka"/>
    <w:link w:val="Glava"/>
    <w:uiPriority w:val="99"/>
    <w:locked/>
    <w:rsid w:val="005E0494"/>
    <w:rPr>
      <w:rFonts w:ascii="Arial" w:hAnsi="Arial" w:cs="Times New Roman"/>
      <w:sz w:val="20"/>
    </w:rPr>
  </w:style>
  <w:style w:type="paragraph" w:styleId="Noga">
    <w:name w:val="footer"/>
    <w:basedOn w:val="Navaden"/>
    <w:link w:val="NogaZnak"/>
    <w:uiPriority w:val="99"/>
    <w:rsid w:val="005E0494"/>
    <w:pPr>
      <w:tabs>
        <w:tab w:val="center" w:pos="4536"/>
        <w:tab w:val="right" w:pos="9072"/>
      </w:tabs>
    </w:pPr>
    <w:rPr>
      <w:sz w:val="20"/>
    </w:rPr>
  </w:style>
  <w:style w:type="character" w:customStyle="1" w:styleId="NogaZnak">
    <w:name w:val="Noga Znak"/>
    <w:basedOn w:val="Privzetapisavaodstavka"/>
    <w:link w:val="Noga"/>
    <w:uiPriority w:val="99"/>
    <w:locked/>
    <w:rsid w:val="005E0494"/>
    <w:rPr>
      <w:rFonts w:ascii="Arial" w:hAnsi="Arial" w:cs="Times New Roman"/>
      <w:sz w:val="20"/>
    </w:rPr>
  </w:style>
  <w:style w:type="paragraph" w:customStyle="1" w:styleId="A0E349F008B644AAB6A282E0D042D17E">
    <w:name w:val="A0E349F008B644AAB6A282E0D042D17E"/>
    <w:uiPriority w:val="99"/>
    <w:rsid w:val="005E0494"/>
    <w:pPr>
      <w:spacing w:after="200" w:line="276" w:lineRule="auto"/>
    </w:pPr>
    <w:rPr>
      <w:rFonts w:eastAsia="Times New Roman"/>
    </w:rPr>
  </w:style>
  <w:style w:type="paragraph" w:styleId="Besedilooblaka">
    <w:name w:val="Balloon Text"/>
    <w:basedOn w:val="Navaden"/>
    <w:link w:val="BesedilooblakaZnak"/>
    <w:uiPriority w:val="99"/>
    <w:semiHidden/>
    <w:rsid w:val="005E0494"/>
    <w:rPr>
      <w:rFonts w:ascii="Tahoma" w:hAnsi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5E0494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1AA3ADF90343BE9D0FCACF79F657" ma:contentTypeVersion="31" ma:contentTypeDescription="Ustvari nov dokument." ma:contentTypeScope="" ma:versionID="b4bbd3629e42ac33439a5144541aa7a0">
  <xsd:schema xmlns:xsd="http://www.w3.org/2001/XMLSchema" xmlns:xs="http://www.w3.org/2001/XMLSchema" xmlns:p="http://schemas.microsoft.com/office/2006/metadata/properties" xmlns:ns3="8aa7e8b0-d9dc-4ffc-a74d-aec1d79a86e1" xmlns:ns4="b5a12a42-f92d-431b-8766-e833edc4fda6" targetNamespace="http://schemas.microsoft.com/office/2006/metadata/properties" ma:root="true" ma:fieldsID="b5dd4e7badb08e666c3791f6e79dfc00" ns3:_="" ns4:_="">
    <xsd:import namespace="8aa7e8b0-d9dc-4ffc-a74d-aec1d79a86e1"/>
    <xsd:import namespace="b5a12a42-f92d-431b-8766-e833edc4fd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e8b0-d9dc-4ffc-a74d-aec1d79a8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12a42-f92d-431b-8766-e833edc4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5a12a42-f92d-431b-8766-e833edc4fda6" xsi:nil="true"/>
    <IsNotebookLocked xmlns="b5a12a42-f92d-431b-8766-e833edc4fda6" xsi:nil="true"/>
    <CultureName xmlns="b5a12a42-f92d-431b-8766-e833edc4fda6" xsi:nil="true"/>
    <Distribution_Groups xmlns="b5a12a42-f92d-431b-8766-e833edc4fda6" xsi:nil="true"/>
    <DefaultSectionNames xmlns="b5a12a42-f92d-431b-8766-e833edc4fda6" xsi:nil="true"/>
    <FolderType xmlns="b5a12a42-f92d-431b-8766-e833edc4fda6" xsi:nil="true"/>
    <Owner xmlns="b5a12a42-f92d-431b-8766-e833edc4fda6">
      <UserInfo>
        <DisplayName/>
        <AccountId xsi:nil="true"/>
        <AccountType/>
      </UserInfo>
    </Owner>
    <Has_Teacher_Only_SectionGroup xmlns="b5a12a42-f92d-431b-8766-e833edc4fda6" xsi:nil="true"/>
    <NotebookType xmlns="b5a12a42-f92d-431b-8766-e833edc4fda6" xsi:nil="true"/>
    <Teachers xmlns="b5a12a42-f92d-431b-8766-e833edc4fda6">
      <UserInfo>
        <DisplayName/>
        <AccountId xsi:nil="true"/>
        <AccountType/>
      </UserInfo>
    </Teachers>
    <Teams_Channel_Section_Location xmlns="b5a12a42-f92d-431b-8766-e833edc4fda6" xsi:nil="true"/>
    <LMS_Mappings xmlns="b5a12a42-f92d-431b-8766-e833edc4fda6" xsi:nil="true"/>
    <Invited_Teachers xmlns="b5a12a42-f92d-431b-8766-e833edc4fda6" xsi:nil="true"/>
    <Invited_Students xmlns="b5a12a42-f92d-431b-8766-e833edc4fda6" xsi:nil="true"/>
    <Math_Settings xmlns="b5a12a42-f92d-431b-8766-e833edc4fda6" xsi:nil="true"/>
    <Self_Registration_Enabled xmlns="b5a12a42-f92d-431b-8766-e833edc4fda6" xsi:nil="true"/>
    <AppVersion xmlns="b5a12a42-f92d-431b-8766-e833edc4fda6" xsi:nil="true"/>
    <TeamsChannelId xmlns="b5a12a42-f92d-431b-8766-e833edc4fda6" xsi:nil="true"/>
    <Students xmlns="b5a12a42-f92d-431b-8766-e833edc4fda6">
      <UserInfo>
        <DisplayName/>
        <AccountId xsi:nil="true"/>
        <AccountType/>
      </UserInfo>
    </Students>
    <Student_Groups xmlns="b5a12a42-f92d-431b-8766-e833edc4fda6">
      <UserInfo>
        <DisplayName/>
        <AccountId xsi:nil="true"/>
        <AccountType/>
      </UserInfo>
    </Student_Groups>
    <Templates xmlns="b5a12a42-f92d-431b-8766-e833edc4fda6" xsi:nil="true"/>
  </documentManagement>
</p:properties>
</file>

<file path=customXml/itemProps1.xml><?xml version="1.0" encoding="utf-8"?>
<ds:datastoreItem xmlns:ds="http://schemas.openxmlformats.org/officeDocument/2006/customXml" ds:itemID="{0C91E145-F7C9-4277-BA23-B49400DCAB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e8b0-d9dc-4ffc-a74d-aec1d79a86e1"/>
    <ds:schemaRef ds:uri="b5a12a42-f92d-431b-8766-e833edc4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BFC1D-BE08-4609-86DA-A299B39642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EEA77-8D68-4C67-9F4F-8ED9D371DCE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8aa7e8b0-d9dc-4ffc-a74d-aec1d79a86e1"/>
    <ds:schemaRef ds:uri="b5a12a42-f92d-431b-8766-e833edc4fda6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Pravilnik o oddaji prostorov in opreme OŠTČM</vt:lpstr>
    </vt:vector>
  </TitlesOfParts>
  <Company>OŠ Toneta Čufarja Maribor</Company>
  <LinksUpToDate>false</LinksUpToDate>
  <CharactersWithSpaces>8504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Pravilnik o oddaji prostorov in opreme OŠTČM</dc:title>
  <dc:subject/>
  <dc:creator>Tatjana REBERNIK</dc:creator>
  <cp:keywords/>
  <dc:description/>
  <cp:lastModifiedBy>Eva Raušl</cp:lastModifiedBy>
  <cp:revision>2</cp:revision>
  <cp:lastPrinted>2019-06-05T13:12:00Z</cp:lastPrinted>
  <dcterms:created xsi:type="dcterms:W3CDTF">2020-12-10T08:22:00Z</dcterms:created>
  <dcterms:modified xsi:type="dcterms:W3CDTF">2020-12-10T08:22:00Z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0x010100D7521AA3ADF90343BE9D0FCACF79F657</vt:lpwstr>
  </property>
</Properties>
</file>