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14:paraId="0153BB1F" w14:textId="77777777" w:rsidTr="1FA2ACA9">
        <w:tc>
          <w:tcPr>
            <w:tcW w:w="4664" w:type="dxa"/>
            <w:vAlign w:val="center"/>
          </w:tcPr>
          <w:p w14:paraId="672A6659" w14:textId="2DAC9416" w:rsidR="00B502AD" w:rsidRDefault="00A81E5B" w:rsidP="00A81E5B">
            <w:pPr>
              <w:jc w:val="center"/>
            </w:pPr>
            <w:bookmarkStart w:id="0" w:name="_GoBack"/>
            <w:bookmarkEnd w:id="0"/>
            <w:r>
              <w:rPr>
                <w:noProof/>
                <w:lang w:eastAsia="sl-SI"/>
              </w:rPr>
              <w:drawing>
                <wp:inline distT="0" distB="0" distL="0" distR="0" wp14:anchorId="40DD5025" wp14:editId="21DE1794">
                  <wp:extent cx="1905000" cy="1681820"/>
                  <wp:effectExtent l="0" t="0" r="0" b="0"/>
                  <wp:docPr id="1907710448" name="Slika 1" descr="KOLEBNICA - vadba za celotno telo | Pripomočki za športno vzgoj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8">
                            <a:extLst>
                              <a:ext uri="{28A0092B-C50C-407E-A947-70E740481C1C}">
                                <a14:useLocalDpi xmlns:a14="http://schemas.microsoft.com/office/drawing/2010/main" val="0"/>
                              </a:ext>
                            </a:extLst>
                          </a:blip>
                          <a:stretch>
                            <a:fillRect/>
                          </a:stretch>
                        </pic:blipFill>
                        <pic:spPr>
                          <a:xfrm>
                            <a:off x="0" y="0"/>
                            <a:ext cx="1905000" cy="1681820"/>
                          </a:xfrm>
                          <a:prstGeom prst="rect">
                            <a:avLst/>
                          </a:prstGeom>
                        </pic:spPr>
                      </pic:pic>
                    </a:graphicData>
                  </a:graphic>
                </wp:inline>
              </w:drawing>
            </w:r>
          </w:p>
        </w:tc>
        <w:tc>
          <w:tcPr>
            <w:tcW w:w="4665" w:type="dxa"/>
            <w:vAlign w:val="center"/>
          </w:tcPr>
          <w:p w14:paraId="04E88279" w14:textId="77777777" w:rsidR="0099543C" w:rsidRPr="00DB6200" w:rsidRDefault="0099543C" w:rsidP="00B502AD">
            <w:pPr>
              <w:jc w:val="center"/>
              <w:rPr>
                <w:b/>
                <w:color w:val="C00000"/>
                <w:sz w:val="36"/>
                <w:szCs w:val="36"/>
              </w:rPr>
            </w:pPr>
            <w:r w:rsidRPr="00DB6200">
              <w:rPr>
                <w:b/>
                <w:color w:val="C00000"/>
                <w:sz w:val="36"/>
                <w:szCs w:val="36"/>
              </w:rPr>
              <w:t xml:space="preserve">RAZGIBAJ SE, </w:t>
            </w:r>
          </w:p>
          <w:p w14:paraId="201783C2" w14:textId="77777777" w:rsidR="0099543C" w:rsidRPr="00DB6200" w:rsidRDefault="0099543C" w:rsidP="00B502AD">
            <w:pPr>
              <w:jc w:val="center"/>
              <w:rPr>
                <w:b/>
                <w:color w:val="C00000"/>
                <w:sz w:val="36"/>
                <w:szCs w:val="36"/>
              </w:rPr>
            </w:pPr>
            <w:r w:rsidRPr="00DB6200">
              <w:rPr>
                <w:b/>
                <w:color w:val="C00000"/>
                <w:sz w:val="36"/>
                <w:szCs w:val="36"/>
              </w:rPr>
              <w:t>DA OSTANEŠ ZDRAV</w:t>
            </w:r>
          </w:p>
          <w:p w14:paraId="0A37501D" w14:textId="77777777" w:rsidR="0099543C" w:rsidRPr="00DB6200" w:rsidRDefault="0099543C" w:rsidP="00B502AD">
            <w:pPr>
              <w:jc w:val="center"/>
              <w:rPr>
                <w:color w:val="C00000"/>
                <w:sz w:val="28"/>
                <w:szCs w:val="28"/>
              </w:rPr>
            </w:pPr>
          </w:p>
          <w:p w14:paraId="1758641C" w14:textId="688527E3" w:rsidR="00B502AD" w:rsidRPr="0099543C" w:rsidRDefault="00DF1B29" w:rsidP="00702A71">
            <w:pPr>
              <w:jc w:val="center"/>
              <w:rPr>
                <w:sz w:val="28"/>
                <w:szCs w:val="28"/>
              </w:rPr>
            </w:pPr>
            <w:r>
              <w:rPr>
                <w:color w:val="C00000"/>
                <w:sz w:val="28"/>
                <w:szCs w:val="28"/>
              </w:rPr>
              <w:t>PO</w:t>
            </w:r>
            <w:r w:rsidR="0060317E">
              <w:rPr>
                <w:color w:val="C00000"/>
                <w:sz w:val="28"/>
                <w:szCs w:val="28"/>
              </w:rPr>
              <w:t>NEDELJEK</w:t>
            </w:r>
            <w:r w:rsidR="00702A71">
              <w:rPr>
                <w:color w:val="C00000"/>
                <w:sz w:val="28"/>
                <w:szCs w:val="28"/>
              </w:rPr>
              <w:t xml:space="preserve"> </w:t>
            </w:r>
            <w:r w:rsidR="00B502AD" w:rsidRPr="204222E6">
              <w:rPr>
                <w:color w:val="C00000"/>
                <w:sz w:val="28"/>
                <w:szCs w:val="28"/>
              </w:rPr>
              <w:t xml:space="preserve">, </w:t>
            </w:r>
            <w:r w:rsidR="0060317E">
              <w:rPr>
                <w:color w:val="C00000"/>
                <w:sz w:val="28"/>
                <w:szCs w:val="28"/>
              </w:rPr>
              <w:t>25</w:t>
            </w:r>
            <w:r w:rsidR="00621BC7">
              <w:rPr>
                <w:color w:val="C00000"/>
                <w:sz w:val="28"/>
                <w:szCs w:val="28"/>
              </w:rPr>
              <w:t>. 5</w:t>
            </w:r>
            <w:r w:rsidR="00DA0C66">
              <w:rPr>
                <w:color w:val="C00000"/>
                <w:sz w:val="28"/>
                <w:szCs w:val="28"/>
              </w:rPr>
              <w:t xml:space="preserve">. </w:t>
            </w:r>
            <w:r w:rsidR="00B502AD" w:rsidRPr="204222E6">
              <w:rPr>
                <w:color w:val="C00000"/>
                <w:sz w:val="28"/>
                <w:szCs w:val="28"/>
              </w:rPr>
              <w:t>2020</w:t>
            </w:r>
          </w:p>
        </w:tc>
        <w:tc>
          <w:tcPr>
            <w:tcW w:w="4665" w:type="dxa"/>
            <w:vAlign w:val="center"/>
          </w:tcPr>
          <w:p w14:paraId="5DAB6C7B" w14:textId="2782AC7F" w:rsidR="00B502AD" w:rsidRDefault="00A81E5B" w:rsidP="009B7792">
            <w:pPr>
              <w:jc w:val="center"/>
            </w:pPr>
            <w:r>
              <w:rPr>
                <w:noProof/>
                <w:lang w:eastAsia="sl-SI"/>
              </w:rPr>
              <w:drawing>
                <wp:inline distT="0" distB="0" distL="0" distR="0" wp14:anchorId="065C621E" wp14:editId="05541E83">
                  <wp:extent cx="1780182" cy="1571625"/>
                  <wp:effectExtent l="0" t="0" r="0" b="0"/>
                  <wp:docPr id="2066044231" name="Slika 3" descr="KOLEBNICA - vadba za celotno telo | Pripomočki za športno vzgoj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8">
                            <a:extLst>
                              <a:ext uri="{28A0092B-C50C-407E-A947-70E740481C1C}">
                                <a14:useLocalDpi xmlns:a14="http://schemas.microsoft.com/office/drawing/2010/main" val="0"/>
                              </a:ext>
                            </a:extLst>
                          </a:blip>
                          <a:stretch>
                            <a:fillRect/>
                          </a:stretch>
                        </pic:blipFill>
                        <pic:spPr>
                          <a:xfrm>
                            <a:off x="0" y="0"/>
                            <a:ext cx="1780182" cy="1571625"/>
                          </a:xfrm>
                          <a:prstGeom prst="rect">
                            <a:avLst/>
                          </a:prstGeom>
                        </pic:spPr>
                      </pic:pic>
                    </a:graphicData>
                  </a:graphic>
                </wp:inline>
              </w:drawing>
            </w:r>
          </w:p>
        </w:tc>
      </w:tr>
    </w:tbl>
    <w:p w14:paraId="02EB378F" w14:textId="3BC7E9D4" w:rsidR="00774EFB" w:rsidRDefault="00774EFB"/>
    <w:tbl>
      <w:tblPr>
        <w:tblStyle w:val="Tabelamrea"/>
        <w:tblW w:w="0" w:type="auto"/>
        <w:tblLook w:val="04A0" w:firstRow="1" w:lastRow="0" w:firstColumn="1" w:lastColumn="0" w:noHBand="0" w:noVBand="1"/>
      </w:tblPr>
      <w:tblGrid>
        <w:gridCol w:w="2405"/>
        <w:gridCol w:w="11589"/>
      </w:tblGrid>
      <w:tr w:rsidR="00B502AD" w14:paraId="064DD3FE" w14:textId="77777777" w:rsidTr="1FA2ACA9">
        <w:trPr>
          <w:trHeight w:val="1418"/>
        </w:trPr>
        <w:tc>
          <w:tcPr>
            <w:tcW w:w="2405" w:type="dxa"/>
            <w:vAlign w:val="center"/>
          </w:tcPr>
          <w:p w14:paraId="0F95E316" w14:textId="77777777" w:rsidR="00B502AD" w:rsidRDefault="00B502AD">
            <w:r>
              <w:t>Aktivnost 1:</w:t>
            </w:r>
          </w:p>
        </w:tc>
        <w:tc>
          <w:tcPr>
            <w:tcW w:w="11589" w:type="dxa"/>
            <w:vAlign w:val="center"/>
          </w:tcPr>
          <w:p w14:paraId="12ECA67F" w14:textId="30FF4416" w:rsidR="00BC3190" w:rsidRDefault="00BC3190" w:rsidP="00A81E5B">
            <w:r>
              <w:t>ATLETIKA</w:t>
            </w:r>
          </w:p>
          <w:p w14:paraId="7B20A07A" w14:textId="77777777" w:rsidR="00BC3190" w:rsidRDefault="00BC3190" w:rsidP="00A81E5B">
            <w:r>
              <w:t xml:space="preserve">Lahkoten tek in hoja (5 min) </w:t>
            </w:r>
          </w:p>
          <w:p w14:paraId="3A596C1E" w14:textId="77777777" w:rsidR="00BC3190" w:rsidRDefault="00BC3190" w:rsidP="00A81E5B">
            <w:r>
              <w:t>Tekaške vaje za tehniko teka (</w:t>
            </w:r>
            <w:proofErr w:type="spellStart"/>
            <w:r>
              <w:t>skipping</w:t>
            </w:r>
            <w:proofErr w:type="spellEnd"/>
            <w:r>
              <w:t xml:space="preserve">, </w:t>
            </w:r>
            <w:proofErr w:type="spellStart"/>
            <w:r>
              <w:t>hopsanje</w:t>
            </w:r>
            <w:proofErr w:type="spellEnd"/>
            <w:r>
              <w:t xml:space="preserve">, </w:t>
            </w:r>
            <w:proofErr w:type="spellStart"/>
            <w:r>
              <w:t>zametavnje</w:t>
            </w:r>
            <w:proofErr w:type="spellEnd"/>
            <w:r>
              <w:t>, striženje,…) (5 min)</w:t>
            </w:r>
          </w:p>
          <w:p w14:paraId="6A05A809" w14:textId="530A2017" w:rsidR="00BC3190" w:rsidRPr="00A81E5B" w:rsidRDefault="00BC3190" w:rsidP="00A81E5B">
            <w:pPr>
              <w:rPr>
                <w:rFonts w:asciiTheme="majorHAnsi" w:eastAsia="Segoe UI Emoji" w:hAnsiTheme="majorHAnsi" w:cstheme="majorHAnsi"/>
                <w:color w:val="70AD47" w:themeColor="accent6"/>
              </w:rPr>
            </w:pPr>
            <w:r>
              <w:t>Vaje za moč nog (počepi, poskoki-sonožni, po 1 nogi, žabji poskoki) (5 min)</w:t>
            </w:r>
          </w:p>
        </w:tc>
      </w:tr>
      <w:tr w:rsidR="00B502AD" w14:paraId="586B432A" w14:textId="77777777" w:rsidTr="1FA2ACA9">
        <w:trPr>
          <w:trHeight w:val="1418"/>
        </w:trPr>
        <w:tc>
          <w:tcPr>
            <w:tcW w:w="2405" w:type="dxa"/>
            <w:vAlign w:val="center"/>
          </w:tcPr>
          <w:p w14:paraId="198D40F2" w14:textId="77777777" w:rsidR="00B502AD" w:rsidRDefault="00B502AD">
            <w:r>
              <w:t>Aktivnost 2:</w:t>
            </w:r>
          </w:p>
        </w:tc>
        <w:tc>
          <w:tcPr>
            <w:tcW w:w="11589" w:type="dxa"/>
            <w:vAlign w:val="center"/>
          </w:tcPr>
          <w:p w14:paraId="402F9460" w14:textId="76A4708B" w:rsidR="00716E8C" w:rsidRDefault="00716E8C" w:rsidP="00A81E5B">
            <w:r>
              <w:t>Pozdravljeni. Varnostni ukrepi se rahljajo, dovoljeno se je tudi že ukvarjati z določenimi športi. Tokrat smo za vas izbrali špor</w:t>
            </w:r>
            <w:r w:rsidR="7AC9F3C8">
              <w:t>t</w:t>
            </w:r>
            <w:r>
              <w:t xml:space="preserve">, katera je mogoče igrati tudi v teh težkih časih. Igrate </w:t>
            </w:r>
            <w:r w:rsidR="40188C46">
              <w:t>ga</w:t>
            </w:r>
            <w:r>
              <w:t xml:space="preserve"> lahko s sošolcem, prijateljem, ali pa z družinskim članom. Seveda je še vedno potrebno upoštevati varnostne ukrepe. Ker verjetno nimate možnosti igrati na pravih igriščih, bo potrebno uporabiti domišljijo. Igrišče je lahko tudi dvorišče pred hišo, mreža pa klopca, ali pa napeta vrvica med dvema stoloma. Možnosti je nešteto. Želimo vam prijetno igranje...</w:t>
            </w:r>
          </w:p>
          <w:p w14:paraId="6F43ED48" w14:textId="77777777" w:rsidR="00716E8C" w:rsidRDefault="00716E8C" w:rsidP="00A81E5B"/>
          <w:p w14:paraId="4F83B90B" w14:textId="264D52A6" w:rsidR="00B77B8C" w:rsidRDefault="00716E8C" w:rsidP="00A81E5B">
            <w:r>
              <w:t>TENIS</w:t>
            </w:r>
          </w:p>
          <w:p w14:paraId="336B2E6F" w14:textId="4B6EC5DD" w:rsidR="00B77B8C" w:rsidRPr="00B77B8C" w:rsidRDefault="002558D2" w:rsidP="00A81E5B">
            <w:r>
              <w:t>Odhod na igrišče, raven prostor pred hišo,…, lahko hoja, tek ali kolesarjenje.</w:t>
            </w:r>
          </w:p>
          <w:p w14:paraId="23ED0DDC" w14:textId="2EA7B964" w:rsidR="00B77B8C" w:rsidRDefault="00B77B8C" w:rsidP="00A81E5B">
            <w:r>
              <w:t>1.</w:t>
            </w:r>
            <w:r w:rsidR="002558D2">
              <w:t xml:space="preserve">Prosto odbijanje žogice po prostoru. </w:t>
            </w:r>
          </w:p>
          <w:p w14:paraId="4843B636" w14:textId="77777777" w:rsidR="00B77B8C" w:rsidRDefault="002558D2" w:rsidP="00A81E5B">
            <w:r>
              <w:t xml:space="preserve">2. Odbijanje žogice v zrak. </w:t>
            </w:r>
          </w:p>
          <w:p w14:paraId="1515AA01" w14:textId="77777777" w:rsidR="00B77B8C" w:rsidRDefault="002558D2" w:rsidP="00A81E5B">
            <w:r>
              <w:t>3. Odbijanje žogice v zaporedju lopar-tla-lopar.</w:t>
            </w:r>
          </w:p>
          <w:p w14:paraId="383F280A" w14:textId="77777777" w:rsidR="00B77B8C" w:rsidRDefault="002558D2" w:rsidP="00A81E5B">
            <w:r>
              <w:t xml:space="preserve"> 4. Odbijanje žogice ob tla.</w:t>
            </w:r>
          </w:p>
          <w:p w14:paraId="30BB46E0" w14:textId="77777777" w:rsidR="00B77B8C" w:rsidRDefault="002558D2" w:rsidP="00A81E5B">
            <w:r>
              <w:t xml:space="preserve"> 5. Učenci se postavijo v pare in si žogico podajajo po zraku.</w:t>
            </w:r>
          </w:p>
          <w:p w14:paraId="5A39BBE3" w14:textId="69EFD495" w:rsidR="00BC3190" w:rsidRPr="00621BC7" w:rsidRDefault="002558D2" w:rsidP="00A81E5B">
            <w:pPr>
              <w:rPr>
                <w:rFonts w:ascii="Times New Roman" w:hAnsi="Times New Roman" w:cs="Times New Roman"/>
                <w:sz w:val="24"/>
                <w:szCs w:val="24"/>
              </w:rPr>
            </w:pPr>
            <w:r>
              <w:t xml:space="preserve"> 6. Igranje samim s seboj v zrak (različni udarci)</w:t>
            </w:r>
          </w:p>
        </w:tc>
      </w:tr>
      <w:tr w:rsidR="00B502AD" w14:paraId="59A56903" w14:textId="77777777" w:rsidTr="1FA2ACA9">
        <w:trPr>
          <w:trHeight w:val="1418"/>
        </w:trPr>
        <w:tc>
          <w:tcPr>
            <w:tcW w:w="2405" w:type="dxa"/>
            <w:vAlign w:val="center"/>
          </w:tcPr>
          <w:p w14:paraId="27BABC50" w14:textId="77777777" w:rsidR="00B502AD" w:rsidRDefault="00B502AD">
            <w:r>
              <w:lastRenderedPageBreak/>
              <w:t>Aktivnost 3:</w:t>
            </w:r>
          </w:p>
        </w:tc>
        <w:tc>
          <w:tcPr>
            <w:tcW w:w="11589" w:type="dxa"/>
            <w:vAlign w:val="center"/>
          </w:tcPr>
          <w:p w14:paraId="63AB3D42" w14:textId="042963E5" w:rsidR="00DF1B29" w:rsidRDefault="00DF1B29" w:rsidP="0722F0C2">
            <w:r>
              <w:t xml:space="preserve">ATLETIKA </w:t>
            </w:r>
          </w:p>
          <w:p w14:paraId="42E9EC62" w14:textId="7B8F984D" w:rsidR="00DF1B29" w:rsidRDefault="00DF1B29" w:rsidP="0722F0C2">
            <w:r>
              <w:t>Tek (5 min) - raztezne gimnastične vaje</w:t>
            </w:r>
          </w:p>
          <w:p w14:paraId="5131394B" w14:textId="3B59EEC2" w:rsidR="0061472E" w:rsidRDefault="00DF1B29" w:rsidP="0722F0C2">
            <w:pPr>
              <w:rPr>
                <w:rFonts w:asciiTheme="majorHAnsi" w:hAnsiTheme="majorHAnsi" w:cstheme="majorHAnsi"/>
                <w:b/>
                <w:color w:val="FF0000"/>
                <w:sz w:val="28"/>
                <w:szCs w:val="28"/>
                <w:u w:val="single"/>
              </w:rPr>
            </w:pPr>
            <w:r>
              <w:t>MET ŽVIŽGAČA ali ŽOGICE (za tenis ali kakšne druge majhne žogice) To učno uro izvajate na kakšni večji travnati površini ali poti. TEHNIKO meta žvižgača/žogice delimo na štiri glavne faze: - zalet - položaj za izmet - izmet - zaustavljanje in ohranjanje ravnotežja</w:t>
            </w:r>
          </w:p>
          <w:p w14:paraId="493E7D22" w14:textId="33FF261A" w:rsidR="005A7A4D" w:rsidRDefault="00DF1B29" w:rsidP="0722F0C2">
            <w:r>
              <w:t>- met z mesta 5 – 10 x</w:t>
            </w:r>
          </w:p>
          <w:p w14:paraId="5E658E8E" w14:textId="03028BE5" w:rsidR="00DF1B29" w:rsidRDefault="00DF1B29" w:rsidP="0722F0C2">
            <w:r>
              <w:t>- met z zaletom 10 x</w:t>
            </w:r>
          </w:p>
          <w:p w14:paraId="41C8F396" w14:textId="698C5FA7" w:rsidR="00DF1B29" w:rsidRPr="00621BC7" w:rsidRDefault="00DF1B29" w:rsidP="0722F0C2">
            <w:pPr>
              <w:rPr>
                <w:rFonts w:ascii="Times New Roman" w:hAnsi="Times New Roman" w:cs="Times New Roman"/>
                <w:color w:val="FFC000" w:themeColor="accent4"/>
              </w:rPr>
            </w:pPr>
          </w:p>
        </w:tc>
      </w:tr>
    </w:tbl>
    <w:p w14:paraId="43B590B1" w14:textId="44AB1642" w:rsidR="001F002D" w:rsidRDefault="001F002D" w:rsidP="005A7A4D">
      <w:pPr>
        <w:spacing w:after="0" w:line="240" w:lineRule="auto"/>
        <w:jc w:val="center"/>
        <w:rPr>
          <w:rFonts w:ascii="Times New Roman" w:eastAsia="Times New Roman" w:hAnsi="Times New Roman" w:cs="Times New Roman"/>
          <w:sz w:val="24"/>
          <w:szCs w:val="24"/>
          <w:lang w:eastAsia="sl-SI"/>
        </w:rPr>
      </w:pPr>
    </w:p>
    <w:p w14:paraId="5218CDE9" w14:textId="458C6E8C" w:rsidR="0099543C" w:rsidRPr="0061472E" w:rsidRDefault="004E302D" w:rsidP="0061472E">
      <w:pPr>
        <w:spacing w:after="0" w:line="240" w:lineRule="auto"/>
        <w:jc w:val="center"/>
        <w:rPr>
          <w:rFonts w:ascii="AR BERKLEY" w:hAnsi="AR BERKLEY" w:cs="Arial"/>
          <w:b/>
          <w:bCs/>
          <w:color w:val="7030A0"/>
          <w:sz w:val="44"/>
          <w:szCs w:val="44"/>
          <w:shd w:val="clear" w:color="auto" w:fill="FFFFFF"/>
        </w:rPr>
      </w:pPr>
      <w:r>
        <w:rPr>
          <w:rFonts w:ascii="Arial" w:hAnsi="Arial" w:cs="Arial"/>
          <w:color w:val="333333"/>
          <w:sz w:val="25"/>
          <w:szCs w:val="25"/>
          <w:shd w:val="clear" w:color="auto" w:fill="FFFFFF"/>
        </w:rPr>
        <w:t> </w:t>
      </w:r>
      <w:r w:rsidR="0061472E" w:rsidRPr="0061472E">
        <w:rPr>
          <w:b/>
          <w:color w:val="FF0000"/>
          <w:sz w:val="44"/>
          <w:szCs w:val="44"/>
        </w:rPr>
        <w:t xml:space="preserve">»Ves čas me je strah neuspeha, vendar očitno ne toliko, da bi prenehala.« </w:t>
      </w:r>
      <w:proofErr w:type="spellStart"/>
      <w:r w:rsidR="0061472E" w:rsidRPr="0061472E">
        <w:rPr>
          <w:rStyle w:val="Poudarek"/>
          <w:b/>
          <w:color w:val="FF0000"/>
          <w:sz w:val="44"/>
          <w:szCs w:val="44"/>
        </w:rPr>
        <w:t>Ronda</w:t>
      </w:r>
      <w:proofErr w:type="spellEnd"/>
      <w:r w:rsidR="0061472E" w:rsidRPr="0061472E">
        <w:rPr>
          <w:rStyle w:val="Poudarek"/>
          <w:b/>
          <w:color w:val="FF0000"/>
          <w:sz w:val="44"/>
          <w:szCs w:val="44"/>
        </w:rPr>
        <w:t xml:space="preserve"> </w:t>
      </w:r>
      <w:proofErr w:type="spellStart"/>
      <w:r w:rsidR="0061472E" w:rsidRPr="0061472E">
        <w:rPr>
          <w:rStyle w:val="Poudarek"/>
          <w:b/>
          <w:color w:val="FF0000"/>
          <w:sz w:val="44"/>
          <w:szCs w:val="44"/>
        </w:rPr>
        <w:t>Rousey</w:t>
      </w:r>
      <w:proofErr w:type="spellEnd"/>
    </w:p>
    <w:sectPr w:rsidR="0099543C" w:rsidRPr="0061472E"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 BERKLEY">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DB2"/>
    <w:multiLevelType w:val="hybridMultilevel"/>
    <w:tmpl w:val="B7220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693531"/>
    <w:multiLevelType w:val="singleLevel"/>
    <w:tmpl w:val="01D48F8E"/>
    <w:lvl w:ilvl="0">
      <w:start w:val="1"/>
      <w:numFmt w:val="upperLetter"/>
      <w:pStyle w:val="Napis"/>
      <w:lvlText w:val="%1)"/>
      <w:lvlJc w:val="left"/>
      <w:pPr>
        <w:tabs>
          <w:tab w:val="num" w:pos="360"/>
        </w:tabs>
        <w:ind w:left="360" w:hanging="360"/>
      </w:pPr>
      <w:rPr>
        <w:rFonts w:hint="default"/>
      </w:rPr>
    </w:lvl>
  </w:abstractNum>
  <w:abstractNum w:abstractNumId="2" w15:restartNumberingAfterBreak="0">
    <w:nsid w:val="20D00061"/>
    <w:multiLevelType w:val="multilevel"/>
    <w:tmpl w:val="C9CE81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D4157"/>
    <w:multiLevelType w:val="hybridMultilevel"/>
    <w:tmpl w:val="E334C94C"/>
    <w:lvl w:ilvl="0" w:tplc="15081E96">
      <w:start w:val="1"/>
      <w:numFmt w:val="bullet"/>
      <w:lvlText w:val=""/>
      <w:lvlJc w:val="left"/>
      <w:pPr>
        <w:ind w:left="720" w:hanging="360"/>
      </w:pPr>
      <w:rPr>
        <w:rFonts w:ascii="Symbol" w:hAnsi="Symbol" w:hint="default"/>
      </w:rPr>
    </w:lvl>
    <w:lvl w:ilvl="1" w:tplc="A600C6CE">
      <w:start w:val="1"/>
      <w:numFmt w:val="bullet"/>
      <w:lvlText w:val="o"/>
      <w:lvlJc w:val="left"/>
      <w:pPr>
        <w:ind w:left="1440" w:hanging="360"/>
      </w:pPr>
      <w:rPr>
        <w:rFonts w:ascii="Courier New" w:hAnsi="Courier New" w:hint="default"/>
      </w:rPr>
    </w:lvl>
    <w:lvl w:ilvl="2" w:tplc="722213A0">
      <w:start w:val="1"/>
      <w:numFmt w:val="bullet"/>
      <w:lvlText w:val=""/>
      <w:lvlJc w:val="left"/>
      <w:pPr>
        <w:ind w:left="2160" w:hanging="360"/>
      </w:pPr>
      <w:rPr>
        <w:rFonts w:ascii="Wingdings" w:hAnsi="Wingdings" w:hint="default"/>
      </w:rPr>
    </w:lvl>
    <w:lvl w:ilvl="3" w:tplc="28268274">
      <w:start w:val="1"/>
      <w:numFmt w:val="bullet"/>
      <w:lvlText w:val=""/>
      <w:lvlJc w:val="left"/>
      <w:pPr>
        <w:ind w:left="2880" w:hanging="360"/>
      </w:pPr>
      <w:rPr>
        <w:rFonts w:ascii="Symbol" w:hAnsi="Symbol" w:hint="default"/>
      </w:rPr>
    </w:lvl>
    <w:lvl w:ilvl="4" w:tplc="2D82643A">
      <w:start w:val="1"/>
      <w:numFmt w:val="bullet"/>
      <w:lvlText w:val="o"/>
      <w:lvlJc w:val="left"/>
      <w:pPr>
        <w:ind w:left="3600" w:hanging="360"/>
      </w:pPr>
      <w:rPr>
        <w:rFonts w:ascii="Courier New" w:hAnsi="Courier New" w:hint="default"/>
      </w:rPr>
    </w:lvl>
    <w:lvl w:ilvl="5" w:tplc="75B8A19A">
      <w:start w:val="1"/>
      <w:numFmt w:val="bullet"/>
      <w:lvlText w:val=""/>
      <w:lvlJc w:val="left"/>
      <w:pPr>
        <w:ind w:left="4320" w:hanging="360"/>
      </w:pPr>
      <w:rPr>
        <w:rFonts w:ascii="Wingdings" w:hAnsi="Wingdings" w:hint="default"/>
      </w:rPr>
    </w:lvl>
    <w:lvl w:ilvl="6" w:tplc="1638D4FE">
      <w:start w:val="1"/>
      <w:numFmt w:val="bullet"/>
      <w:lvlText w:val=""/>
      <w:lvlJc w:val="left"/>
      <w:pPr>
        <w:ind w:left="5040" w:hanging="360"/>
      </w:pPr>
      <w:rPr>
        <w:rFonts w:ascii="Symbol" w:hAnsi="Symbol" w:hint="default"/>
      </w:rPr>
    </w:lvl>
    <w:lvl w:ilvl="7" w:tplc="D1B6DABA">
      <w:start w:val="1"/>
      <w:numFmt w:val="bullet"/>
      <w:lvlText w:val="o"/>
      <w:lvlJc w:val="left"/>
      <w:pPr>
        <w:ind w:left="5760" w:hanging="360"/>
      </w:pPr>
      <w:rPr>
        <w:rFonts w:ascii="Courier New" w:hAnsi="Courier New" w:hint="default"/>
      </w:rPr>
    </w:lvl>
    <w:lvl w:ilvl="8" w:tplc="9F527EBE">
      <w:start w:val="1"/>
      <w:numFmt w:val="bullet"/>
      <w:lvlText w:val=""/>
      <w:lvlJc w:val="left"/>
      <w:pPr>
        <w:ind w:left="6480" w:hanging="360"/>
      </w:pPr>
      <w:rPr>
        <w:rFonts w:ascii="Wingdings" w:hAnsi="Wingdings" w:hint="default"/>
      </w:rPr>
    </w:lvl>
  </w:abstractNum>
  <w:abstractNum w:abstractNumId="4" w15:restartNumberingAfterBreak="0">
    <w:nsid w:val="46543569"/>
    <w:multiLevelType w:val="hybridMultilevel"/>
    <w:tmpl w:val="AC5607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68319FC"/>
    <w:multiLevelType w:val="hybridMultilevel"/>
    <w:tmpl w:val="213A346A"/>
    <w:lvl w:ilvl="0" w:tplc="18942834">
      <w:start w:val="1"/>
      <w:numFmt w:val="bullet"/>
      <w:lvlText w:val=""/>
      <w:lvlJc w:val="left"/>
      <w:pPr>
        <w:ind w:left="720" w:hanging="360"/>
      </w:pPr>
      <w:rPr>
        <w:rFonts w:ascii="Symbol" w:hAnsi="Symbol" w:hint="default"/>
      </w:rPr>
    </w:lvl>
    <w:lvl w:ilvl="1" w:tplc="9DDCA418">
      <w:start w:val="1"/>
      <w:numFmt w:val="bullet"/>
      <w:lvlText w:val="o"/>
      <w:lvlJc w:val="left"/>
      <w:pPr>
        <w:ind w:left="1440" w:hanging="360"/>
      </w:pPr>
      <w:rPr>
        <w:rFonts w:ascii="Courier New" w:hAnsi="Courier New" w:hint="default"/>
      </w:rPr>
    </w:lvl>
    <w:lvl w:ilvl="2" w:tplc="9E548184">
      <w:start w:val="1"/>
      <w:numFmt w:val="bullet"/>
      <w:lvlText w:val=""/>
      <w:lvlJc w:val="left"/>
      <w:pPr>
        <w:ind w:left="2160" w:hanging="360"/>
      </w:pPr>
      <w:rPr>
        <w:rFonts w:ascii="Wingdings" w:hAnsi="Wingdings" w:hint="default"/>
      </w:rPr>
    </w:lvl>
    <w:lvl w:ilvl="3" w:tplc="48E25DFE">
      <w:start w:val="1"/>
      <w:numFmt w:val="bullet"/>
      <w:lvlText w:val=""/>
      <w:lvlJc w:val="left"/>
      <w:pPr>
        <w:ind w:left="2880" w:hanging="360"/>
      </w:pPr>
      <w:rPr>
        <w:rFonts w:ascii="Symbol" w:hAnsi="Symbol" w:hint="default"/>
      </w:rPr>
    </w:lvl>
    <w:lvl w:ilvl="4" w:tplc="60BC7A3C">
      <w:start w:val="1"/>
      <w:numFmt w:val="bullet"/>
      <w:lvlText w:val="o"/>
      <w:lvlJc w:val="left"/>
      <w:pPr>
        <w:ind w:left="3600" w:hanging="360"/>
      </w:pPr>
      <w:rPr>
        <w:rFonts w:ascii="Courier New" w:hAnsi="Courier New" w:hint="default"/>
      </w:rPr>
    </w:lvl>
    <w:lvl w:ilvl="5" w:tplc="C674DA66">
      <w:start w:val="1"/>
      <w:numFmt w:val="bullet"/>
      <w:lvlText w:val=""/>
      <w:lvlJc w:val="left"/>
      <w:pPr>
        <w:ind w:left="4320" w:hanging="360"/>
      </w:pPr>
      <w:rPr>
        <w:rFonts w:ascii="Wingdings" w:hAnsi="Wingdings" w:hint="default"/>
      </w:rPr>
    </w:lvl>
    <w:lvl w:ilvl="6" w:tplc="29A056EA">
      <w:start w:val="1"/>
      <w:numFmt w:val="bullet"/>
      <w:lvlText w:val=""/>
      <w:lvlJc w:val="left"/>
      <w:pPr>
        <w:ind w:left="5040" w:hanging="360"/>
      </w:pPr>
      <w:rPr>
        <w:rFonts w:ascii="Symbol" w:hAnsi="Symbol" w:hint="default"/>
      </w:rPr>
    </w:lvl>
    <w:lvl w:ilvl="7" w:tplc="C18807BE">
      <w:start w:val="1"/>
      <w:numFmt w:val="bullet"/>
      <w:lvlText w:val="o"/>
      <w:lvlJc w:val="left"/>
      <w:pPr>
        <w:ind w:left="5760" w:hanging="360"/>
      </w:pPr>
      <w:rPr>
        <w:rFonts w:ascii="Courier New" w:hAnsi="Courier New" w:hint="default"/>
      </w:rPr>
    </w:lvl>
    <w:lvl w:ilvl="8" w:tplc="61D6BBB8">
      <w:start w:val="1"/>
      <w:numFmt w:val="bullet"/>
      <w:lvlText w:val=""/>
      <w:lvlJc w:val="left"/>
      <w:pPr>
        <w:ind w:left="6480" w:hanging="360"/>
      </w:pPr>
      <w:rPr>
        <w:rFonts w:ascii="Wingdings" w:hAnsi="Wingdings" w:hint="default"/>
      </w:rPr>
    </w:lvl>
  </w:abstractNum>
  <w:abstractNum w:abstractNumId="6" w15:restartNumberingAfterBreak="0">
    <w:nsid w:val="5824158C"/>
    <w:multiLevelType w:val="singleLevel"/>
    <w:tmpl w:val="0424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1"/>
    <w:lvlOverride w:ilvl="0">
      <w:startOverride w:val="3"/>
    </w:lvlOverride>
  </w:num>
  <w:num w:numId="6">
    <w:abstractNumId w:val="6"/>
  </w:num>
  <w:num w:numId="7">
    <w:abstractNumId w:val="5"/>
  </w:num>
  <w:num w:numId="8">
    <w:abstractNumId w:val="4"/>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CA"/>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5CF2"/>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3DB"/>
    <w:rsid w:val="001C592A"/>
    <w:rsid w:val="001C6CC4"/>
    <w:rsid w:val="001C7160"/>
    <w:rsid w:val="001C79C3"/>
    <w:rsid w:val="001C7CEC"/>
    <w:rsid w:val="001D0DE0"/>
    <w:rsid w:val="001E1193"/>
    <w:rsid w:val="001E12E5"/>
    <w:rsid w:val="001E1364"/>
    <w:rsid w:val="001E2660"/>
    <w:rsid w:val="001E3DD5"/>
    <w:rsid w:val="001E54FE"/>
    <w:rsid w:val="001E65F3"/>
    <w:rsid w:val="001F002D"/>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8D2"/>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97E91"/>
    <w:rsid w:val="002A004A"/>
    <w:rsid w:val="002A2FB6"/>
    <w:rsid w:val="002A4AF1"/>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5E48"/>
    <w:rsid w:val="002F7981"/>
    <w:rsid w:val="00300B42"/>
    <w:rsid w:val="00302529"/>
    <w:rsid w:val="00302601"/>
    <w:rsid w:val="00303641"/>
    <w:rsid w:val="0030535D"/>
    <w:rsid w:val="0030790E"/>
    <w:rsid w:val="00311B84"/>
    <w:rsid w:val="00315365"/>
    <w:rsid w:val="00315675"/>
    <w:rsid w:val="003178F0"/>
    <w:rsid w:val="00317DCC"/>
    <w:rsid w:val="00322AAD"/>
    <w:rsid w:val="00323110"/>
    <w:rsid w:val="00323BB9"/>
    <w:rsid w:val="00326AB0"/>
    <w:rsid w:val="00326AE8"/>
    <w:rsid w:val="00327D3D"/>
    <w:rsid w:val="0033093C"/>
    <w:rsid w:val="00330B39"/>
    <w:rsid w:val="00331B8C"/>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1FC5"/>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302D"/>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5CC0"/>
    <w:rsid w:val="0058640A"/>
    <w:rsid w:val="005870E1"/>
    <w:rsid w:val="00592D7E"/>
    <w:rsid w:val="0059430F"/>
    <w:rsid w:val="00596125"/>
    <w:rsid w:val="00596BEC"/>
    <w:rsid w:val="00597605"/>
    <w:rsid w:val="00597F97"/>
    <w:rsid w:val="005A08A2"/>
    <w:rsid w:val="005A1F29"/>
    <w:rsid w:val="005A6DBB"/>
    <w:rsid w:val="005A7A4D"/>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317E"/>
    <w:rsid w:val="00605029"/>
    <w:rsid w:val="006060C9"/>
    <w:rsid w:val="00607C4C"/>
    <w:rsid w:val="00613558"/>
    <w:rsid w:val="0061376F"/>
    <w:rsid w:val="0061472E"/>
    <w:rsid w:val="0061564A"/>
    <w:rsid w:val="00620539"/>
    <w:rsid w:val="0062196F"/>
    <w:rsid w:val="00621BC7"/>
    <w:rsid w:val="00623F2B"/>
    <w:rsid w:val="00626FF2"/>
    <w:rsid w:val="0063033D"/>
    <w:rsid w:val="006306DA"/>
    <w:rsid w:val="00630C49"/>
    <w:rsid w:val="0063344E"/>
    <w:rsid w:val="00635399"/>
    <w:rsid w:val="0063628C"/>
    <w:rsid w:val="0063658B"/>
    <w:rsid w:val="00640378"/>
    <w:rsid w:val="00641E09"/>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286"/>
    <w:rsid w:val="006D63E2"/>
    <w:rsid w:val="006E0745"/>
    <w:rsid w:val="006E145A"/>
    <w:rsid w:val="006E3D28"/>
    <w:rsid w:val="006E5AAF"/>
    <w:rsid w:val="006F466F"/>
    <w:rsid w:val="006F59A5"/>
    <w:rsid w:val="006F60E1"/>
    <w:rsid w:val="00701883"/>
    <w:rsid w:val="00702A71"/>
    <w:rsid w:val="00702EC1"/>
    <w:rsid w:val="007040D5"/>
    <w:rsid w:val="00704114"/>
    <w:rsid w:val="0070435D"/>
    <w:rsid w:val="00706327"/>
    <w:rsid w:val="00712818"/>
    <w:rsid w:val="00716E40"/>
    <w:rsid w:val="00716E8C"/>
    <w:rsid w:val="00717E60"/>
    <w:rsid w:val="0072059D"/>
    <w:rsid w:val="00720F94"/>
    <w:rsid w:val="00722035"/>
    <w:rsid w:val="0072763B"/>
    <w:rsid w:val="00730009"/>
    <w:rsid w:val="0073218E"/>
    <w:rsid w:val="007330A7"/>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1C5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6F6E"/>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5F7B"/>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15B"/>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81E5B"/>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6E8"/>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77B8C"/>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3190"/>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1CA6"/>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0EA4"/>
    <w:rsid w:val="00D823D5"/>
    <w:rsid w:val="00D82923"/>
    <w:rsid w:val="00D83348"/>
    <w:rsid w:val="00D836DB"/>
    <w:rsid w:val="00D92020"/>
    <w:rsid w:val="00D921E9"/>
    <w:rsid w:val="00D92A4A"/>
    <w:rsid w:val="00D965F7"/>
    <w:rsid w:val="00DA0A63"/>
    <w:rsid w:val="00DA0C66"/>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200"/>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29"/>
    <w:rsid w:val="00DF1BC3"/>
    <w:rsid w:val="00DF3045"/>
    <w:rsid w:val="00DF3101"/>
    <w:rsid w:val="00DF71BA"/>
    <w:rsid w:val="00E1242A"/>
    <w:rsid w:val="00E134C0"/>
    <w:rsid w:val="00E14B28"/>
    <w:rsid w:val="00E15F7F"/>
    <w:rsid w:val="00E17356"/>
    <w:rsid w:val="00E23E16"/>
    <w:rsid w:val="00E24045"/>
    <w:rsid w:val="00E278DA"/>
    <w:rsid w:val="00E33511"/>
    <w:rsid w:val="00E33F98"/>
    <w:rsid w:val="00E35649"/>
    <w:rsid w:val="00E3595B"/>
    <w:rsid w:val="00E36799"/>
    <w:rsid w:val="00E52FDF"/>
    <w:rsid w:val="00E57056"/>
    <w:rsid w:val="00E604E7"/>
    <w:rsid w:val="00E612B8"/>
    <w:rsid w:val="00E622B2"/>
    <w:rsid w:val="00E633B0"/>
    <w:rsid w:val="00E64395"/>
    <w:rsid w:val="00E65210"/>
    <w:rsid w:val="00E66EAB"/>
    <w:rsid w:val="00E673CB"/>
    <w:rsid w:val="00E71C1D"/>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31CB5A"/>
    <w:rsid w:val="0722F0C2"/>
    <w:rsid w:val="07EBF405"/>
    <w:rsid w:val="0893E00F"/>
    <w:rsid w:val="08C9E9F7"/>
    <w:rsid w:val="0C1928B7"/>
    <w:rsid w:val="11EBCDEE"/>
    <w:rsid w:val="12A35B3E"/>
    <w:rsid w:val="1305219A"/>
    <w:rsid w:val="192C147A"/>
    <w:rsid w:val="1A0262F3"/>
    <w:rsid w:val="1FA2ACA9"/>
    <w:rsid w:val="204222E6"/>
    <w:rsid w:val="2054F13B"/>
    <w:rsid w:val="2113A1E5"/>
    <w:rsid w:val="273C62AB"/>
    <w:rsid w:val="27C82C9D"/>
    <w:rsid w:val="2BA73D7C"/>
    <w:rsid w:val="2C2BC9C3"/>
    <w:rsid w:val="2CC12B65"/>
    <w:rsid w:val="2DAC7B8E"/>
    <w:rsid w:val="2E622E27"/>
    <w:rsid w:val="30228657"/>
    <w:rsid w:val="3624D2F5"/>
    <w:rsid w:val="3B271E9A"/>
    <w:rsid w:val="40188C46"/>
    <w:rsid w:val="419DFECA"/>
    <w:rsid w:val="43985252"/>
    <w:rsid w:val="46058F67"/>
    <w:rsid w:val="47DF4422"/>
    <w:rsid w:val="49EC31AB"/>
    <w:rsid w:val="4B2C9F74"/>
    <w:rsid w:val="4CD580E5"/>
    <w:rsid w:val="52227519"/>
    <w:rsid w:val="548C2078"/>
    <w:rsid w:val="56D77764"/>
    <w:rsid w:val="5866AB49"/>
    <w:rsid w:val="5A6F6EF1"/>
    <w:rsid w:val="5BA54663"/>
    <w:rsid w:val="5CB68385"/>
    <w:rsid w:val="63829CDC"/>
    <w:rsid w:val="63AFCB36"/>
    <w:rsid w:val="65A958E3"/>
    <w:rsid w:val="68857EC0"/>
    <w:rsid w:val="710E76CC"/>
    <w:rsid w:val="722D24D6"/>
    <w:rsid w:val="7893737E"/>
    <w:rsid w:val="78F7AB9B"/>
    <w:rsid w:val="7A14823C"/>
    <w:rsid w:val="7A827C7B"/>
    <w:rsid w:val="7A9464ED"/>
    <w:rsid w:val="7AC9F3C8"/>
    <w:rsid w:val="7B2DB5CB"/>
    <w:rsid w:val="7D1E572C"/>
    <w:rsid w:val="7F54ECBE"/>
    <w:rsid w:val="7FD1C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84F8"/>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2A4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character" w:styleId="Poudarek">
    <w:name w:val="Emphasis"/>
    <w:basedOn w:val="Privzetapisavaodstavka"/>
    <w:uiPriority w:val="20"/>
    <w:qFormat/>
    <w:rsid w:val="00D80EA4"/>
    <w:rPr>
      <w:i/>
      <w:iCs/>
    </w:rPr>
  </w:style>
  <w:style w:type="paragraph" w:styleId="Napis">
    <w:name w:val="caption"/>
    <w:basedOn w:val="Navaden"/>
    <w:next w:val="Navaden"/>
    <w:qFormat/>
    <w:rsid w:val="005A7A4D"/>
    <w:pPr>
      <w:numPr>
        <w:numId w:val="4"/>
      </w:numPr>
      <w:spacing w:after="0" w:line="240" w:lineRule="auto"/>
      <w:jc w:val="both"/>
    </w:pPr>
    <w:rPr>
      <w:rFonts w:ascii="Times New Roman" w:eastAsia="Times New Roman" w:hAnsi="Times New Roman" w:cs="Times New Roman"/>
      <w:b/>
      <w:sz w:val="24"/>
      <w:szCs w:val="20"/>
      <w:u w:val="single"/>
      <w:lang w:eastAsia="sl-SI"/>
    </w:rPr>
  </w:style>
  <w:style w:type="paragraph" w:styleId="Navadensplet">
    <w:name w:val="Normal (Web)"/>
    <w:basedOn w:val="Navaden"/>
    <w:uiPriority w:val="99"/>
    <w:semiHidden/>
    <w:unhideWhenUsed/>
    <w:rsid w:val="00401F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2A4AF1"/>
    <w:rPr>
      <w:rFonts w:ascii="Times New Roman" w:eastAsia="Times New Roman" w:hAnsi="Times New Roman" w:cs="Times New Roman"/>
      <w:b/>
      <w:bCs/>
      <w:kern w:val="36"/>
      <w:sz w:val="48"/>
      <w:szCs w:val="48"/>
      <w:lang w:eastAsia="sl-SI"/>
    </w:rPr>
  </w:style>
  <w:style w:type="character" w:styleId="SledenaHiperpovezava">
    <w:name w:val="FollowedHyperlink"/>
    <w:basedOn w:val="Privzetapisavaodstavka"/>
    <w:uiPriority w:val="99"/>
    <w:semiHidden/>
    <w:unhideWhenUsed/>
    <w:rsid w:val="004E3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7282">
      <w:bodyDiv w:val="1"/>
      <w:marLeft w:val="0"/>
      <w:marRight w:val="0"/>
      <w:marTop w:val="0"/>
      <w:marBottom w:val="0"/>
      <w:divBdr>
        <w:top w:val="none" w:sz="0" w:space="0" w:color="auto"/>
        <w:left w:val="none" w:sz="0" w:space="0" w:color="auto"/>
        <w:bottom w:val="none" w:sz="0" w:space="0" w:color="auto"/>
        <w:right w:val="none" w:sz="0" w:space="0" w:color="auto"/>
      </w:divBdr>
    </w:div>
    <w:div w:id="225116647">
      <w:bodyDiv w:val="1"/>
      <w:marLeft w:val="0"/>
      <w:marRight w:val="0"/>
      <w:marTop w:val="0"/>
      <w:marBottom w:val="0"/>
      <w:divBdr>
        <w:top w:val="none" w:sz="0" w:space="0" w:color="auto"/>
        <w:left w:val="none" w:sz="0" w:space="0" w:color="auto"/>
        <w:bottom w:val="none" w:sz="0" w:space="0" w:color="auto"/>
        <w:right w:val="none" w:sz="0" w:space="0" w:color="auto"/>
      </w:divBdr>
    </w:div>
    <w:div w:id="592858268">
      <w:bodyDiv w:val="1"/>
      <w:marLeft w:val="0"/>
      <w:marRight w:val="0"/>
      <w:marTop w:val="0"/>
      <w:marBottom w:val="0"/>
      <w:divBdr>
        <w:top w:val="none" w:sz="0" w:space="0" w:color="auto"/>
        <w:left w:val="none" w:sz="0" w:space="0" w:color="auto"/>
        <w:bottom w:val="none" w:sz="0" w:space="0" w:color="auto"/>
        <w:right w:val="none" w:sz="0" w:space="0" w:color="auto"/>
      </w:divBdr>
      <w:divsChild>
        <w:div w:id="150607134">
          <w:marLeft w:val="0"/>
          <w:marRight w:val="0"/>
          <w:marTop w:val="0"/>
          <w:marBottom w:val="180"/>
          <w:divBdr>
            <w:top w:val="none" w:sz="0" w:space="0" w:color="auto"/>
            <w:left w:val="none" w:sz="0" w:space="0" w:color="auto"/>
            <w:bottom w:val="none" w:sz="0" w:space="0" w:color="auto"/>
            <w:right w:val="none" w:sz="0" w:space="0" w:color="auto"/>
          </w:divBdr>
          <w:divsChild>
            <w:div w:id="1084840112">
              <w:marLeft w:val="0"/>
              <w:marRight w:val="0"/>
              <w:marTop w:val="0"/>
              <w:marBottom w:val="0"/>
              <w:divBdr>
                <w:top w:val="none" w:sz="0" w:space="0" w:color="auto"/>
                <w:left w:val="none" w:sz="0" w:space="0" w:color="auto"/>
                <w:bottom w:val="none" w:sz="0" w:space="0" w:color="auto"/>
                <w:right w:val="none" w:sz="0" w:space="0" w:color="auto"/>
              </w:divBdr>
              <w:divsChild>
                <w:div w:id="67777491">
                  <w:marLeft w:val="0"/>
                  <w:marRight w:val="0"/>
                  <w:marTop w:val="0"/>
                  <w:marBottom w:val="0"/>
                  <w:divBdr>
                    <w:top w:val="none" w:sz="0" w:space="0" w:color="auto"/>
                    <w:left w:val="none" w:sz="0" w:space="0" w:color="auto"/>
                    <w:bottom w:val="none" w:sz="0" w:space="0" w:color="auto"/>
                    <w:right w:val="none" w:sz="0" w:space="0" w:color="auto"/>
                  </w:divBdr>
                  <w:divsChild>
                    <w:div w:id="1012486920">
                      <w:marLeft w:val="0"/>
                      <w:marRight w:val="0"/>
                      <w:marTop w:val="0"/>
                      <w:marBottom w:val="0"/>
                      <w:divBdr>
                        <w:top w:val="none" w:sz="0" w:space="0" w:color="auto"/>
                        <w:left w:val="none" w:sz="0" w:space="0" w:color="auto"/>
                        <w:bottom w:val="none" w:sz="0" w:space="0" w:color="auto"/>
                        <w:right w:val="none" w:sz="0" w:space="0" w:color="auto"/>
                      </w:divBdr>
                      <w:divsChild>
                        <w:div w:id="2090538325">
                          <w:marLeft w:val="0"/>
                          <w:marRight w:val="0"/>
                          <w:marTop w:val="0"/>
                          <w:marBottom w:val="0"/>
                          <w:divBdr>
                            <w:top w:val="none" w:sz="0" w:space="0" w:color="auto"/>
                            <w:left w:val="none" w:sz="0" w:space="0" w:color="auto"/>
                            <w:bottom w:val="none" w:sz="0" w:space="0" w:color="auto"/>
                            <w:right w:val="none" w:sz="0" w:space="0" w:color="auto"/>
                          </w:divBdr>
                          <w:divsChild>
                            <w:div w:id="1742874126">
                              <w:marLeft w:val="0"/>
                              <w:marRight w:val="0"/>
                              <w:marTop w:val="0"/>
                              <w:marBottom w:val="0"/>
                              <w:divBdr>
                                <w:top w:val="none" w:sz="0" w:space="0" w:color="auto"/>
                                <w:left w:val="none" w:sz="0" w:space="0" w:color="auto"/>
                                <w:bottom w:val="none" w:sz="0" w:space="0" w:color="auto"/>
                                <w:right w:val="none" w:sz="0" w:space="0" w:color="auto"/>
                              </w:divBdr>
                            </w:div>
                            <w:div w:id="2083797349">
                              <w:marLeft w:val="0"/>
                              <w:marRight w:val="0"/>
                              <w:marTop w:val="0"/>
                              <w:marBottom w:val="0"/>
                              <w:divBdr>
                                <w:top w:val="none" w:sz="0" w:space="0" w:color="auto"/>
                                <w:left w:val="none" w:sz="0" w:space="0" w:color="auto"/>
                                <w:bottom w:val="none" w:sz="0" w:space="0" w:color="auto"/>
                                <w:right w:val="none" w:sz="0" w:space="0" w:color="auto"/>
                              </w:divBdr>
                            </w:div>
                            <w:div w:id="1963612464">
                              <w:marLeft w:val="0"/>
                              <w:marRight w:val="0"/>
                              <w:marTop w:val="0"/>
                              <w:marBottom w:val="0"/>
                              <w:divBdr>
                                <w:top w:val="none" w:sz="0" w:space="0" w:color="auto"/>
                                <w:left w:val="none" w:sz="0" w:space="0" w:color="auto"/>
                                <w:bottom w:val="none" w:sz="0" w:space="0" w:color="auto"/>
                                <w:right w:val="none" w:sz="0" w:space="0" w:color="auto"/>
                              </w:divBdr>
                            </w:div>
                            <w:div w:id="858161120">
                              <w:marLeft w:val="0"/>
                              <w:marRight w:val="0"/>
                              <w:marTop w:val="0"/>
                              <w:marBottom w:val="0"/>
                              <w:divBdr>
                                <w:top w:val="none" w:sz="0" w:space="0" w:color="auto"/>
                                <w:left w:val="none" w:sz="0" w:space="0" w:color="auto"/>
                                <w:bottom w:val="none" w:sz="0" w:space="0" w:color="auto"/>
                                <w:right w:val="none" w:sz="0" w:space="0" w:color="auto"/>
                              </w:divBdr>
                            </w:div>
                            <w:div w:id="1594779840">
                              <w:marLeft w:val="0"/>
                              <w:marRight w:val="0"/>
                              <w:marTop w:val="0"/>
                              <w:marBottom w:val="0"/>
                              <w:divBdr>
                                <w:top w:val="none" w:sz="0" w:space="0" w:color="auto"/>
                                <w:left w:val="none" w:sz="0" w:space="0" w:color="auto"/>
                                <w:bottom w:val="none" w:sz="0" w:space="0" w:color="auto"/>
                                <w:right w:val="none" w:sz="0" w:space="0" w:color="auto"/>
                              </w:divBdr>
                            </w:div>
                            <w:div w:id="957182798">
                              <w:marLeft w:val="0"/>
                              <w:marRight w:val="0"/>
                              <w:marTop w:val="0"/>
                              <w:marBottom w:val="0"/>
                              <w:divBdr>
                                <w:top w:val="none" w:sz="0" w:space="0" w:color="auto"/>
                                <w:left w:val="none" w:sz="0" w:space="0" w:color="auto"/>
                                <w:bottom w:val="none" w:sz="0" w:space="0" w:color="auto"/>
                                <w:right w:val="none" w:sz="0" w:space="0" w:color="auto"/>
                              </w:divBdr>
                            </w:div>
                            <w:div w:id="413937454">
                              <w:marLeft w:val="0"/>
                              <w:marRight w:val="0"/>
                              <w:marTop w:val="0"/>
                              <w:marBottom w:val="0"/>
                              <w:divBdr>
                                <w:top w:val="none" w:sz="0" w:space="0" w:color="auto"/>
                                <w:left w:val="none" w:sz="0" w:space="0" w:color="auto"/>
                                <w:bottom w:val="none" w:sz="0" w:space="0" w:color="auto"/>
                                <w:right w:val="none" w:sz="0" w:space="0" w:color="auto"/>
                              </w:divBdr>
                            </w:div>
                            <w:div w:id="403652100">
                              <w:marLeft w:val="0"/>
                              <w:marRight w:val="0"/>
                              <w:marTop w:val="0"/>
                              <w:marBottom w:val="0"/>
                              <w:divBdr>
                                <w:top w:val="none" w:sz="0" w:space="0" w:color="auto"/>
                                <w:left w:val="none" w:sz="0" w:space="0" w:color="auto"/>
                                <w:bottom w:val="none" w:sz="0" w:space="0" w:color="auto"/>
                                <w:right w:val="none" w:sz="0" w:space="0" w:color="auto"/>
                              </w:divBdr>
                            </w:div>
                            <w:div w:id="1194147696">
                              <w:marLeft w:val="0"/>
                              <w:marRight w:val="0"/>
                              <w:marTop w:val="0"/>
                              <w:marBottom w:val="0"/>
                              <w:divBdr>
                                <w:top w:val="none" w:sz="0" w:space="0" w:color="auto"/>
                                <w:left w:val="none" w:sz="0" w:space="0" w:color="auto"/>
                                <w:bottom w:val="none" w:sz="0" w:space="0" w:color="auto"/>
                                <w:right w:val="none" w:sz="0" w:space="0" w:color="auto"/>
                              </w:divBdr>
                            </w:div>
                            <w:div w:id="1278486874">
                              <w:marLeft w:val="0"/>
                              <w:marRight w:val="0"/>
                              <w:marTop w:val="0"/>
                              <w:marBottom w:val="0"/>
                              <w:divBdr>
                                <w:top w:val="none" w:sz="0" w:space="0" w:color="auto"/>
                                <w:left w:val="none" w:sz="0" w:space="0" w:color="auto"/>
                                <w:bottom w:val="none" w:sz="0" w:space="0" w:color="auto"/>
                                <w:right w:val="none" w:sz="0" w:space="0" w:color="auto"/>
                              </w:divBdr>
                            </w:div>
                            <w:div w:id="1962415387">
                              <w:marLeft w:val="0"/>
                              <w:marRight w:val="0"/>
                              <w:marTop w:val="0"/>
                              <w:marBottom w:val="0"/>
                              <w:divBdr>
                                <w:top w:val="none" w:sz="0" w:space="0" w:color="auto"/>
                                <w:left w:val="none" w:sz="0" w:space="0" w:color="auto"/>
                                <w:bottom w:val="none" w:sz="0" w:space="0" w:color="auto"/>
                                <w:right w:val="none" w:sz="0" w:space="0" w:color="auto"/>
                              </w:divBdr>
                            </w:div>
                            <w:div w:id="862399396">
                              <w:marLeft w:val="0"/>
                              <w:marRight w:val="0"/>
                              <w:marTop w:val="0"/>
                              <w:marBottom w:val="0"/>
                              <w:divBdr>
                                <w:top w:val="none" w:sz="0" w:space="0" w:color="auto"/>
                                <w:left w:val="none" w:sz="0" w:space="0" w:color="auto"/>
                                <w:bottom w:val="none" w:sz="0" w:space="0" w:color="auto"/>
                                <w:right w:val="none" w:sz="0" w:space="0" w:color="auto"/>
                              </w:divBdr>
                            </w:div>
                            <w:div w:id="963119972">
                              <w:marLeft w:val="0"/>
                              <w:marRight w:val="0"/>
                              <w:marTop w:val="0"/>
                              <w:marBottom w:val="0"/>
                              <w:divBdr>
                                <w:top w:val="none" w:sz="0" w:space="0" w:color="auto"/>
                                <w:left w:val="none" w:sz="0" w:space="0" w:color="auto"/>
                                <w:bottom w:val="none" w:sz="0" w:space="0" w:color="auto"/>
                                <w:right w:val="none" w:sz="0" w:space="0" w:color="auto"/>
                              </w:divBdr>
                            </w:div>
                            <w:div w:id="1976443282">
                              <w:marLeft w:val="0"/>
                              <w:marRight w:val="0"/>
                              <w:marTop w:val="0"/>
                              <w:marBottom w:val="0"/>
                              <w:divBdr>
                                <w:top w:val="none" w:sz="0" w:space="0" w:color="auto"/>
                                <w:left w:val="none" w:sz="0" w:space="0" w:color="auto"/>
                                <w:bottom w:val="none" w:sz="0" w:space="0" w:color="auto"/>
                                <w:right w:val="none" w:sz="0" w:space="0" w:color="auto"/>
                              </w:divBdr>
                            </w:div>
                            <w:div w:id="1675913573">
                              <w:marLeft w:val="0"/>
                              <w:marRight w:val="0"/>
                              <w:marTop w:val="0"/>
                              <w:marBottom w:val="0"/>
                              <w:divBdr>
                                <w:top w:val="none" w:sz="0" w:space="0" w:color="auto"/>
                                <w:left w:val="none" w:sz="0" w:space="0" w:color="auto"/>
                                <w:bottom w:val="none" w:sz="0" w:space="0" w:color="auto"/>
                                <w:right w:val="none" w:sz="0" w:space="0" w:color="auto"/>
                              </w:divBdr>
                            </w:div>
                            <w:div w:id="2034071707">
                              <w:marLeft w:val="0"/>
                              <w:marRight w:val="0"/>
                              <w:marTop w:val="0"/>
                              <w:marBottom w:val="0"/>
                              <w:divBdr>
                                <w:top w:val="none" w:sz="0" w:space="0" w:color="auto"/>
                                <w:left w:val="none" w:sz="0" w:space="0" w:color="auto"/>
                                <w:bottom w:val="none" w:sz="0" w:space="0" w:color="auto"/>
                                <w:right w:val="none" w:sz="0" w:space="0" w:color="auto"/>
                              </w:divBdr>
                            </w:div>
                            <w:div w:id="2014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02084">
      <w:bodyDiv w:val="1"/>
      <w:marLeft w:val="0"/>
      <w:marRight w:val="0"/>
      <w:marTop w:val="0"/>
      <w:marBottom w:val="0"/>
      <w:divBdr>
        <w:top w:val="none" w:sz="0" w:space="0" w:color="auto"/>
        <w:left w:val="none" w:sz="0" w:space="0" w:color="auto"/>
        <w:bottom w:val="none" w:sz="0" w:space="0" w:color="auto"/>
        <w:right w:val="none" w:sz="0" w:space="0" w:color="auto"/>
      </w:divBdr>
      <w:divsChild>
        <w:div w:id="669645">
          <w:marLeft w:val="0"/>
          <w:marRight w:val="0"/>
          <w:marTop w:val="0"/>
          <w:marBottom w:val="0"/>
          <w:divBdr>
            <w:top w:val="none" w:sz="0" w:space="0" w:color="auto"/>
            <w:left w:val="none" w:sz="0" w:space="0" w:color="auto"/>
            <w:bottom w:val="none" w:sz="0" w:space="0" w:color="auto"/>
            <w:right w:val="none" w:sz="0" w:space="0" w:color="auto"/>
          </w:divBdr>
        </w:div>
      </w:divsChild>
    </w:div>
    <w:div w:id="1363046968">
      <w:bodyDiv w:val="1"/>
      <w:marLeft w:val="0"/>
      <w:marRight w:val="0"/>
      <w:marTop w:val="0"/>
      <w:marBottom w:val="0"/>
      <w:divBdr>
        <w:top w:val="none" w:sz="0" w:space="0" w:color="auto"/>
        <w:left w:val="none" w:sz="0" w:space="0" w:color="auto"/>
        <w:bottom w:val="none" w:sz="0" w:space="0" w:color="auto"/>
        <w:right w:val="none" w:sz="0" w:space="0" w:color="auto"/>
      </w:divBdr>
    </w:div>
    <w:div w:id="2141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10" ma:contentTypeDescription="Ustvari nov dokument." ma:contentTypeScope="" ma:versionID="bd428868b5fbf127b7c09e3f19ddddf4">
  <xsd:schema xmlns:xsd="http://www.w3.org/2001/XMLSchema" xmlns:xs="http://www.w3.org/2001/XMLSchema" xmlns:p="http://schemas.microsoft.com/office/2006/metadata/properties" xmlns:ns2="0df45580-1ca1-4963-bf13-edfa4a94cd96" targetNamespace="http://schemas.microsoft.com/office/2006/metadata/properties" ma:root="true" ma:fieldsID="7546597ec9247ff401064d3461e22dea"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A1805-31E0-419B-A8B2-C463A89A5B79}">
  <ds:schemaRefs>
    <ds:schemaRef ds:uri="http://schemas.microsoft.com/sharepoint/v3/contenttype/forms"/>
  </ds:schemaRefs>
</ds:datastoreItem>
</file>

<file path=customXml/itemProps2.xml><?xml version="1.0" encoding="utf-8"?>
<ds:datastoreItem xmlns:ds="http://schemas.openxmlformats.org/officeDocument/2006/customXml" ds:itemID="{FB84F137-D7EA-401A-8495-C3295F3D9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89AF7-0BBE-4C8A-8096-0F11745250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Goran</cp:lastModifiedBy>
  <cp:revision>2</cp:revision>
  <dcterms:created xsi:type="dcterms:W3CDTF">2020-05-24T18:45:00Z</dcterms:created>
  <dcterms:modified xsi:type="dcterms:W3CDTF">2020-05-24T18:45:00Z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