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E1" w:rsidRDefault="00943AE1"/>
    <w:p w:rsidR="006333EE" w:rsidRPr="00D543E4" w:rsidRDefault="006333EE" w:rsidP="006333EE">
      <w:pPr>
        <w:jc w:val="center"/>
        <w:rPr>
          <w:b/>
          <w:color w:val="00B050"/>
          <w:sz w:val="40"/>
          <w:szCs w:val="40"/>
        </w:rPr>
      </w:pPr>
      <w:r w:rsidRPr="00D543E4">
        <w:rPr>
          <w:b/>
          <w:color w:val="00B050"/>
          <w:sz w:val="40"/>
          <w:szCs w:val="40"/>
        </w:rPr>
        <w:t>KROKODIL</w:t>
      </w:r>
    </w:p>
    <w:p w:rsidR="002776F9" w:rsidRDefault="002776F9" w:rsidP="006333EE"/>
    <w:p w:rsidR="002776F9" w:rsidRPr="00D543E4" w:rsidRDefault="002776F9" w:rsidP="00846F8F">
      <w:pPr>
        <w:jc w:val="center"/>
        <w:rPr>
          <w:b/>
          <w:color w:val="FF0000"/>
          <w:sz w:val="40"/>
          <w:szCs w:val="40"/>
        </w:rPr>
      </w:pPr>
      <w:r w:rsidRPr="00D543E4">
        <w:rPr>
          <w:b/>
          <w:color w:val="FF0000"/>
          <w:sz w:val="40"/>
          <w:szCs w:val="40"/>
        </w:rPr>
        <w:t>GOSPODARJA NI DOMA</w:t>
      </w:r>
    </w:p>
    <w:p w:rsidR="00D543E4" w:rsidRDefault="00D543E4" w:rsidP="00D543E4">
      <w:pPr>
        <w:jc w:val="center"/>
        <w:rPr>
          <w:b/>
        </w:rPr>
      </w:pPr>
    </w:p>
    <w:p w:rsidR="00D543E4" w:rsidRDefault="00D543E4" w:rsidP="00D543E4">
      <w:pPr>
        <w:pStyle w:val="Navadensplet"/>
        <w:jc w:val="center"/>
        <w:rPr>
          <w:rFonts w:ascii="Verdana" w:hAnsi="Verdana"/>
          <w:color w:val="000080"/>
          <w:sz w:val="20"/>
          <w:szCs w:val="20"/>
        </w:rPr>
      </w:pPr>
      <w:r>
        <w:rPr>
          <w:rFonts w:ascii="Verdana" w:hAnsi="Verdana"/>
          <w:noProof/>
          <w:color w:val="000080"/>
          <w:sz w:val="20"/>
          <w:szCs w:val="20"/>
        </w:rPr>
        <w:drawing>
          <wp:inline distT="0" distB="0" distL="0" distR="0">
            <wp:extent cx="1343526" cy="1276350"/>
            <wp:effectExtent l="19050" t="0" r="9024" b="0"/>
            <wp:docPr id="4" name="Slika 4" descr="GOSPODARJA NI D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SPODARJA NI DOMA"/>
                    <pic:cNvPicPr>
                      <a:picLocks noChangeAspect="1" noChangeArrowheads="1"/>
                    </pic:cNvPicPr>
                  </pic:nvPicPr>
                  <pic:blipFill>
                    <a:blip r:embed="rId8" cstate="print"/>
                    <a:srcRect/>
                    <a:stretch>
                      <a:fillRect/>
                    </a:stretch>
                  </pic:blipFill>
                  <pic:spPr bwMode="auto">
                    <a:xfrm>
                      <a:off x="0" y="0"/>
                      <a:ext cx="1343526" cy="1276350"/>
                    </a:xfrm>
                    <a:prstGeom prst="rect">
                      <a:avLst/>
                    </a:prstGeom>
                    <a:noFill/>
                    <a:ln w="9525">
                      <a:noFill/>
                      <a:miter lim="800000"/>
                      <a:headEnd/>
                      <a:tailEnd/>
                    </a:ln>
                  </pic:spPr>
                </pic:pic>
              </a:graphicData>
            </a:graphic>
          </wp:inline>
        </w:drawing>
      </w:r>
      <w:r>
        <w:rPr>
          <w:rFonts w:ascii="Verdana" w:hAnsi="Verdana"/>
          <w:color w:val="000080"/>
          <w:sz w:val="20"/>
          <w:szCs w:val="20"/>
        </w:rPr>
        <w:t xml:space="preserve">- </w:t>
      </w:r>
    </w:p>
    <w:p w:rsidR="00D543E4" w:rsidRDefault="00D543E4" w:rsidP="00D543E4">
      <w:pPr>
        <w:pStyle w:val="Navadensplet"/>
        <w:jc w:val="center"/>
        <w:rPr>
          <w:rFonts w:ascii="Verdana" w:hAnsi="Verdana"/>
          <w:color w:val="000080"/>
          <w:sz w:val="20"/>
          <w:szCs w:val="20"/>
        </w:rPr>
      </w:pPr>
    </w:p>
    <w:p w:rsidR="00D543E4" w:rsidRPr="00D543E4" w:rsidRDefault="00D543E4" w:rsidP="00D543E4">
      <w:pPr>
        <w:rPr>
          <w:b/>
          <w:i/>
          <w:sz w:val="32"/>
          <w:szCs w:val="32"/>
        </w:rPr>
      </w:pPr>
      <w:r w:rsidRPr="00D543E4">
        <w:rPr>
          <w:b/>
          <w:i/>
          <w:sz w:val="32"/>
          <w:szCs w:val="32"/>
        </w:rPr>
        <w:t>Pravila in potek igre:</w:t>
      </w:r>
    </w:p>
    <w:p w:rsidR="00D543E4" w:rsidRDefault="00D543E4" w:rsidP="00D543E4">
      <w:pPr>
        <w:rPr>
          <w:sz w:val="32"/>
          <w:szCs w:val="32"/>
        </w:rPr>
      </w:pPr>
      <w:r w:rsidRPr="00D543E4">
        <w:rPr>
          <w:sz w:val="32"/>
          <w:szCs w:val="32"/>
        </w:rPr>
        <w:t xml:space="preserve">Igralci </w:t>
      </w:r>
      <w:r>
        <w:rPr>
          <w:sz w:val="32"/>
          <w:szCs w:val="32"/>
        </w:rPr>
        <w:t xml:space="preserve">izberejo gospodarja, ki sedi in se dela da spi. Nekoliko proč od gospodarja je potegnjena ali narisana črta, za njo pa so ostali igralci, ki skušajo prestopiti črt in si prepevajo:« Gospodarja ni doma, mi pa hruške krast, … .« </w:t>
      </w:r>
    </w:p>
    <w:p w:rsidR="00D543E4" w:rsidRDefault="00D543E4" w:rsidP="00D543E4">
      <w:pPr>
        <w:rPr>
          <w:sz w:val="32"/>
          <w:szCs w:val="32"/>
        </w:rPr>
      </w:pPr>
      <w:r>
        <w:rPr>
          <w:sz w:val="32"/>
          <w:szCs w:val="32"/>
        </w:rPr>
        <w:t>Gospodar jih pusti v bližino, nato nenadoma plane pokonci in igralci planejo v beg.</w:t>
      </w:r>
    </w:p>
    <w:p w:rsidR="00D543E4" w:rsidRPr="00D543E4" w:rsidRDefault="00D543E4" w:rsidP="00D543E4">
      <w:pPr>
        <w:rPr>
          <w:sz w:val="32"/>
          <w:szCs w:val="32"/>
        </w:rPr>
      </w:pPr>
      <w:r>
        <w:rPr>
          <w:sz w:val="32"/>
          <w:szCs w:val="32"/>
        </w:rPr>
        <w:t>Gospodar jih lahko zasleduje samo do črte, preko nje pa ne sme stopiti. Tisti, ki ga ulovi postane naslednji gospodar.</w:t>
      </w:r>
    </w:p>
    <w:p w:rsidR="00D543E4" w:rsidRPr="00D543E4" w:rsidRDefault="00D543E4" w:rsidP="00D543E4">
      <w:pPr>
        <w:rPr>
          <w:sz w:val="32"/>
          <w:szCs w:val="32"/>
        </w:rPr>
      </w:pPr>
      <w:r w:rsidRPr="00D543E4">
        <w:rPr>
          <w:b/>
          <w:i/>
          <w:sz w:val="32"/>
          <w:szCs w:val="32"/>
        </w:rPr>
        <w:t>Število igralcev:</w:t>
      </w:r>
      <w:r>
        <w:rPr>
          <w:sz w:val="32"/>
          <w:szCs w:val="32"/>
        </w:rPr>
        <w:t xml:space="preserve"> 3</w:t>
      </w:r>
      <w:r w:rsidRPr="00D543E4">
        <w:rPr>
          <w:sz w:val="32"/>
          <w:szCs w:val="32"/>
        </w:rPr>
        <w:t xml:space="preserve"> ali več</w:t>
      </w:r>
    </w:p>
    <w:p w:rsidR="00D543E4" w:rsidRPr="00D543E4" w:rsidRDefault="00D543E4" w:rsidP="00D543E4">
      <w:pPr>
        <w:rPr>
          <w:sz w:val="32"/>
          <w:szCs w:val="32"/>
        </w:rPr>
      </w:pPr>
      <w:r w:rsidRPr="00D543E4">
        <w:rPr>
          <w:b/>
          <w:i/>
          <w:sz w:val="32"/>
          <w:szCs w:val="32"/>
        </w:rPr>
        <w:t xml:space="preserve">Namen igre: </w:t>
      </w:r>
      <w:r>
        <w:rPr>
          <w:sz w:val="32"/>
          <w:szCs w:val="32"/>
        </w:rPr>
        <w:t>čim hitreje ujeti bežečega igralca,</w:t>
      </w:r>
      <w:r w:rsidRPr="00D543E4">
        <w:rPr>
          <w:sz w:val="32"/>
          <w:szCs w:val="32"/>
        </w:rPr>
        <w:t xml:space="preserve"> razvijanje spretnosti</w:t>
      </w:r>
    </w:p>
    <w:p w:rsidR="00D543E4" w:rsidRDefault="00D543E4" w:rsidP="00D543E4"/>
    <w:p w:rsidR="00D543E4" w:rsidRDefault="00D543E4" w:rsidP="00D543E4">
      <w:pPr>
        <w:pStyle w:val="Navadensplet"/>
        <w:rPr>
          <w:rFonts w:ascii="Verdana" w:hAnsi="Verdana"/>
          <w:color w:val="000080"/>
          <w:sz w:val="20"/>
          <w:szCs w:val="20"/>
        </w:rPr>
      </w:pPr>
    </w:p>
    <w:p w:rsidR="00D543E4" w:rsidRPr="00D543E4" w:rsidRDefault="00D543E4" w:rsidP="006F1D11">
      <w:pPr>
        <w:rPr>
          <w:b/>
        </w:rPr>
      </w:pPr>
      <w:bookmarkStart w:id="0" w:name="_GoBack"/>
      <w:bookmarkEnd w:id="0"/>
    </w:p>
    <w:sectPr w:rsidR="00D543E4" w:rsidRPr="00D543E4" w:rsidSect="0094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333EE"/>
    <w:rsid w:val="002776F9"/>
    <w:rsid w:val="006333EE"/>
    <w:rsid w:val="006F1D11"/>
    <w:rsid w:val="00846F8F"/>
    <w:rsid w:val="008A7671"/>
    <w:rsid w:val="00943AE1"/>
    <w:rsid w:val="00D54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3A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333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3EE"/>
    <w:rPr>
      <w:rFonts w:ascii="Tahoma" w:hAnsi="Tahoma" w:cs="Tahoma"/>
      <w:sz w:val="16"/>
      <w:szCs w:val="16"/>
    </w:rPr>
  </w:style>
  <w:style w:type="paragraph" w:styleId="Navadensplet">
    <w:name w:val="Normal (Web)"/>
    <w:basedOn w:val="Navaden"/>
    <w:uiPriority w:val="99"/>
    <w:semiHidden/>
    <w:unhideWhenUsed/>
    <w:rsid w:val="00D543E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8870">
      <w:bodyDiv w:val="1"/>
      <w:marLeft w:val="0"/>
      <w:marRight w:val="0"/>
      <w:marTop w:val="0"/>
      <w:marBottom w:val="0"/>
      <w:divBdr>
        <w:top w:val="none" w:sz="0" w:space="0" w:color="auto"/>
        <w:left w:val="none" w:sz="0" w:space="0" w:color="auto"/>
        <w:bottom w:val="none" w:sz="0" w:space="0" w:color="auto"/>
        <w:right w:val="none" w:sz="0" w:space="0" w:color="auto"/>
      </w:divBdr>
      <w:divsChild>
        <w:div w:id="1234046241">
          <w:marLeft w:val="0"/>
          <w:marRight w:val="0"/>
          <w:marTop w:val="0"/>
          <w:marBottom w:val="0"/>
          <w:divBdr>
            <w:top w:val="none" w:sz="0" w:space="0" w:color="auto"/>
            <w:left w:val="none" w:sz="0" w:space="0" w:color="auto"/>
            <w:bottom w:val="none" w:sz="0" w:space="0" w:color="auto"/>
            <w:right w:val="none" w:sz="0" w:space="0" w:color="auto"/>
          </w:divBdr>
          <w:divsChild>
            <w:div w:id="1545756180">
              <w:marLeft w:val="0"/>
              <w:marRight w:val="0"/>
              <w:marTop w:val="0"/>
              <w:marBottom w:val="0"/>
              <w:divBdr>
                <w:top w:val="none" w:sz="0" w:space="0" w:color="auto"/>
                <w:left w:val="none" w:sz="0" w:space="0" w:color="auto"/>
                <w:bottom w:val="none" w:sz="0" w:space="0" w:color="auto"/>
                <w:right w:val="none" w:sz="0" w:space="0" w:color="auto"/>
              </w:divBdr>
              <w:divsChild>
                <w:div w:id="1702823842">
                  <w:marLeft w:val="0"/>
                  <w:marRight w:val="0"/>
                  <w:marTop w:val="0"/>
                  <w:marBottom w:val="0"/>
                  <w:divBdr>
                    <w:top w:val="none" w:sz="0" w:space="0" w:color="auto"/>
                    <w:left w:val="none" w:sz="0" w:space="0" w:color="auto"/>
                    <w:bottom w:val="none" w:sz="0" w:space="0" w:color="auto"/>
                    <w:right w:val="none" w:sz="0" w:space="0" w:color="auto"/>
                  </w:divBdr>
                  <w:divsChild>
                    <w:div w:id="516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3A942-9785-404A-B1F7-8AAAA09E4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1F81D-16DE-4474-8DAE-C4A933D29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B772B-FA5E-4FF0-9A72-617017925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TOSHIBA</cp:lastModifiedBy>
  <cp:revision>4</cp:revision>
  <dcterms:created xsi:type="dcterms:W3CDTF">2020-03-16T16:34:00Z</dcterms:created>
  <dcterms:modified xsi:type="dcterms:W3CDTF">2020-03-18T10:06:00Z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